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B9AD6" w14:textId="77777777" w:rsidR="000544BD" w:rsidRPr="00F27A58" w:rsidRDefault="000544BD" w:rsidP="000544BD">
      <w:pPr>
        <w:pStyle w:val="Header"/>
        <w:tabs>
          <w:tab w:val="clear" w:pos="4513"/>
          <w:tab w:val="center" w:pos="4536"/>
          <w:tab w:val="right" w:pos="9071"/>
        </w:tabs>
        <w:jc w:val="center"/>
        <w:rPr>
          <w:rFonts w:ascii="Times New Roman" w:eastAsia="Times New Roman" w:hAnsi="Times New Roman" w:cs="Times New Roman"/>
          <w:color w:val="231F20"/>
          <w:sz w:val="24"/>
          <w:szCs w:val="24"/>
        </w:rPr>
      </w:pPr>
      <w:r w:rsidRPr="00F27A58">
        <w:rPr>
          <w:rFonts w:ascii="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729A8589" wp14:editId="2D01BDB4">
                <wp:simplePos x="0" y="0"/>
                <wp:positionH relativeFrom="column">
                  <wp:align>center</wp:align>
                </wp:positionH>
                <wp:positionV relativeFrom="paragraph">
                  <wp:posOffset>1022985</wp:posOffset>
                </wp:positionV>
                <wp:extent cx="5039995" cy="0"/>
                <wp:effectExtent l="10160" t="12700" r="7620" b="6350"/>
                <wp:wrapSquare wrapText="bothSides"/>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F8BB8" id="_x0000_t32" coordsize="21600,21600" o:spt="32" o:oned="t" path="m,l21600,21600e" filled="f">
                <v:path arrowok="t" fillok="f" o:connecttype="none"/>
                <o:lock v:ext="edit" shapetype="t"/>
              </v:shapetype>
              <v:shape id="AutoShape 9" o:spid="_x0000_s1026" type="#_x0000_t32" style="position:absolute;margin-left:0;margin-top:80.55pt;width:396.85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" strokeweight=".25pt">
                <w10:wrap type="square"/>
              </v:shape>
            </w:pict>
          </mc:Fallback>
        </mc:AlternateContent>
      </w:r>
      <w:r w:rsidRPr="00F27A58">
        <w:rPr>
          <w:rFonts w:ascii="Times New Roman" w:hAnsi="Times New Roman" w:cs="Times New Roman"/>
          <w:noProof/>
          <w:sz w:val="24"/>
          <w:szCs w:val="24"/>
          <w:lang w:eastAsia="lv-LV"/>
        </w:rPr>
        <w:drawing>
          <wp:anchor distT="0" distB="0" distL="114300" distR="114300" simplePos="0" relativeHeight="251659264" behindDoc="1" locked="0" layoutInCell="1" allowOverlap="1" wp14:anchorId="36D76035" wp14:editId="7F92A578">
            <wp:simplePos x="0" y="0"/>
            <wp:positionH relativeFrom="margin">
              <wp:align>center</wp:align>
            </wp:positionH>
            <wp:positionV relativeFrom="margin">
              <wp:posOffset>0</wp:posOffset>
            </wp:positionV>
            <wp:extent cx="5403850" cy="972185"/>
            <wp:effectExtent l="0" t="0" r="0" b="0"/>
            <wp:wrapTopAndBottom/>
            <wp:docPr id="8" name="Picture 4" descr="vienkrasu_header_veidlapa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vienkrasu_header_veidlapa_28-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385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FEC1E" w14:textId="77777777" w:rsidR="000544BD" w:rsidRPr="00F27A58" w:rsidRDefault="000544BD" w:rsidP="000544BD">
      <w:pPr>
        <w:spacing w:after="0" w:line="240" w:lineRule="auto"/>
        <w:ind w:left="20" w:right="-45"/>
        <w:jc w:val="center"/>
        <w:rPr>
          <w:rFonts w:ascii="Times New Roman" w:eastAsia="Times New Roman" w:hAnsi="Times New Roman" w:cs="Times New Roman"/>
          <w:sz w:val="24"/>
          <w:szCs w:val="24"/>
        </w:rPr>
      </w:pPr>
      <w:r w:rsidRPr="00F27A58">
        <w:rPr>
          <w:rFonts w:ascii="Times New Roman" w:eastAsia="Times New Roman" w:hAnsi="Times New Roman" w:cs="Times New Roman"/>
          <w:color w:val="231F20"/>
          <w:sz w:val="24"/>
          <w:szCs w:val="24"/>
        </w:rPr>
        <w:t>Čiekurkalna 1. līnija 1 k-2, Rīga, LV-1026; tālr. 67219263; e-pasts: pasts@iem.gov.lv; www.iem.gov.lv</w:t>
      </w:r>
    </w:p>
    <w:p w14:paraId="246215B7" w14:textId="77777777" w:rsidR="000544BD" w:rsidRPr="00F27A58" w:rsidRDefault="000544BD" w:rsidP="000544BD">
      <w:pPr>
        <w:pStyle w:val="Header"/>
        <w:jc w:val="center"/>
        <w:rPr>
          <w:rFonts w:ascii="Times New Roman" w:hAnsi="Times New Roman" w:cs="Times New Roman"/>
          <w:sz w:val="24"/>
          <w:szCs w:val="24"/>
        </w:rPr>
      </w:pPr>
    </w:p>
    <w:p w14:paraId="61E7C6A6" w14:textId="77777777" w:rsidR="000544BD" w:rsidRPr="00F27A58" w:rsidRDefault="000544BD" w:rsidP="000544BD">
      <w:pPr>
        <w:spacing w:after="0" w:line="240" w:lineRule="auto"/>
        <w:jc w:val="center"/>
        <w:rPr>
          <w:rFonts w:ascii="Times New Roman" w:hAnsi="Times New Roman" w:cs="Times New Roman"/>
          <w:sz w:val="24"/>
          <w:szCs w:val="24"/>
        </w:rPr>
      </w:pPr>
    </w:p>
    <w:p w14:paraId="13BCBEDA" w14:textId="77777777" w:rsidR="000544BD" w:rsidRPr="00F27A58" w:rsidRDefault="000544BD" w:rsidP="000544BD">
      <w:pPr>
        <w:spacing w:after="0" w:line="240" w:lineRule="auto"/>
        <w:jc w:val="center"/>
        <w:rPr>
          <w:rFonts w:ascii="Times New Roman" w:hAnsi="Times New Roman" w:cs="Times New Roman"/>
          <w:b/>
          <w:sz w:val="24"/>
          <w:szCs w:val="24"/>
        </w:rPr>
      </w:pPr>
      <w:r w:rsidRPr="00F27A58">
        <w:rPr>
          <w:rFonts w:ascii="Times New Roman" w:hAnsi="Times New Roman" w:cs="Times New Roman"/>
          <w:b/>
          <w:sz w:val="24"/>
          <w:szCs w:val="24"/>
        </w:rPr>
        <w:t xml:space="preserve">Iekšējās drošības fonda, Patvēruma, migrācijas un integrācijas fonda un Finansiāla atbalsta instrumenta robežu pārvaldībai un vīzu politikai </w:t>
      </w:r>
    </w:p>
    <w:p w14:paraId="4AF25DED" w14:textId="77777777" w:rsidR="00F27A58" w:rsidRDefault="000544BD" w:rsidP="000544BD">
      <w:pPr>
        <w:spacing w:after="0" w:line="240" w:lineRule="auto"/>
        <w:jc w:val="center"/>
        <w:rPr>
          <w:rFonts w:ascii="Times New Roman" w:hAnsi="Times New Roman" w:cs="Times New Roman"/>
          <w:b/>
          <w:sz w:val="24"/>
          <w:szCs w:val="24"/>
        </w:rPr>
      </w:pPr>
      <w:r w:rsidRPr="00F27A58">
        <w:rPr>
          <w:rFonts w:ascii="Times New Roman" w:hAnsi="Times New Roman" w:cs="Times New Roman"/>
          <w:b/>
          <w:sz w:val="24"/>
          <w:szCs w:val="24"/>
        </w:rPr>
        <w:t xml:space="preserve">2021.-2027.gada plānošanas perioda </w:t>
      </w:r>
    </w:p>
    <w:p w14:paraId="4F0A37CC" w14:textId="77777777" w:rsidR="000544BD" w:rsidRPr="00F27A58" w:rsidRDefault="000544BD" w:rsidP="000544BD">
      <w:pPr>
        <w:spacing w:after="0" w:line="240" w:lineRule="auto"/>
        <w:jc w:val="center"/>
        <w:rPr>
          <w:rFonts w:ascii="Times New Roman" w:hAnsi="Times New Roman" w:cs="Times New Roman"/>
          <w:b/>
          <w:sz w:val="24"/>
          <w:szCs w:val="24"/>
        </w:rPr>
      </w:pPr>
      <w:r w:rsidRPr="00F27A58">
        <w:rPr>
          <w:rFonts w:ascii="Times New Roman" w:hAnsi="Times New Roman" w:cs="Times New Roman"/>
          <w:b/>
          <w:sz w:val="24"/>
          <w:szCs w:val="24"/>
        </w:rPr>
        <w:t xml:space="preserve">uzraudzības komitejas </w:t>
      </w:r>
    </w:p>
    <w:p w14:paraId="560B59C3" w14:textId="77777777" w:rsidR="000544BD" w:rsidRPr="00F27A58" w:rsidRDefault="000544BD" w:rsidP="000544BD">
      <w:pPr>
        <w:spacing w:after="0" w:line="240" w:lineRule="auto"/>
        <w:jc w:val="center"/>
        <w:rPr>
          <w:rFonts w:ascii="Times New Roman" w:hAnsi="Times New Roman" w:cs="Times New Roman"/>
          <w:b/>
          <w:sz w:val="24"/>
          <w:szCs w:val="24"/>
        </w:rPr>
      </w:pPr>
    </w:p>
    <w:p w14:paraId="0C7F60B7" w14:textId="77777777" w:rsidR="000544BD" w:rsidRPr="00F27A58" w:rsidRDefault="000544BD" w:rsidP="000544BD">
      <w:pPr>
        <w:spacing w:after="0" w:line="240" w:lineRule="auto"/>
        <w:jc w:val="center"/>
        <w:rPr>
          <w:rFonts w:ascii="Times New Roman" w:hAnsi="Times New Roman" w:cs="Times New Roman"/>
          <w:b/>
          <w:sz w:val="24"/>
          <w:szCs w:val="24"/>
        </w:rPr>
      </w:pPr>
      <w:r w:rsidRPr="00F27A58">
        <w:rPr>
          <w:rFonts w:ascii="Times New Roman" w:hAnsi="Times New Roman" w:cs="Times New Roman"/>
          <w:b/>
          <w:sz w:val="24"/>
          <w:szCs w:val="24"/>
        </w:rPr>
        <w:t>2024. gada 15. maija klātienes sēdes</w:t>
      </w:r>
    </w:p>
    <w:p w14:paraId="0DADFBEA" w14:textId="77777777" w:rsidR="000544BD" w:rsidRPr="00F27A58" w:rsidRDefault="000544BD" w:rsidP="000544BD">
      <w:pPr>
        <w:spacing w:after="0" w:line="240" w:lineRule="auto"/>
        <w:jc w:val="center"/>
        <w:rPr>
          <w:rFonts w:ascii="Times New Roman" w:hAnsi="Times New Roman" w:cs="Times New Roman"/>
          <w:b/>
          <w:sz w:val="24"/>
          <w:szCs w:val="24"/>
        </w:rPr>
      </w:pPr>
    </w:p>
    <w:p w14:paraId="66A5F2A8" w14:textId="77777777" w:rsidR="000544BD" w:rsidRPr="00F27A58" w:rsidRDefault="000544BD" w:rsidP="000544BD">
      <w:pPr>
        <w:spacing w:after="0" w:line="240" w:lineRule="auto"/>
        <w:jc w:val="center"/>
        <w:rPr>
          <w:rFonts w:ascii="Times New Roman" w:hAnsi="Times New Roman" w:cs="Times New Roman"/>
          <w:b/>
          <w:sz w:val="24"/>
          <w:szCs w:val="24"/>
        </w:rPr>
      </w:pPr>
      <w:r w:rsidRPr="00F27A58">
        <w:rPr>
          <w:rFonts w:ascii="Times New Roman" w:hAnsi="Times New Roman" w:cs="Times New Roman"/>
          <w:b/>
          <w:sz w:val="24"/>
          <w:szCs w:val="24"/>
        </w:rPr>
        <w:t>PROTOKOLS</w:t>
      </w:r>
    </w:p>
    <w:p w14:paraId="075B0F25" w14:textId="77777777" w:rsidR="000544BD" w:rsidRPr="00F27A58" w:rsidRDefault="000544BD" w:rsidP="000544BD">
      <w:pPr>
        <w:spacing w:after="0" w:line="240" w:lineRule="auto"/>
        <w:jc w:val="center"/>
        <w:rPr>
          <w:rFonts w:ascii="Times New Roman" w:hAnsi="Times New Roman" w:cs="Times New Roman"/>
          <w:sz w:val="24"/>
          <w:szCs w:val="24"/>
        </w:rPr>
      </w:pPr>
      <w:r w:rsidRPr="00F27A58">
        <w:rPr>
          <w:rFonts w:ascii="Times New Roman" w:hAnsi="Times New Roman" w:cs="Times New Roman"/>
          <w:sz w:val="24"/>
          <w:szCs w:val="24"/>
        </w:rPr>
        <w:t>Rīgā</w:t>
      </w:r>
    </w:p>
    <w:p w14:paraId="4B60B86F" w14:textId="77777777" w:rsidR="000544BD" w:rsidRPr="00F27A58" w:rsidRDefault="000544BD" w:rsidP="000544BD">
      <w:pPr>
        <w:spacing w:after="0" w:line="240" w:lineRule="auto"/>
        <w:rPr>
          <w:rFonts w:ascii="Times New Roman" w:hAnsi="Times New Roman" w:cs="Times New Roman"/>
          <w:sz w:val="24"/>
          <w:szCs w:val="24"/>
        </w:rPr>
      </w:pPr>
    </w:p>
    <w:p w14:paraId="58906ACA" w14:textId="77777777" w:rsidR="000544BD" w:rsidRPr="00F27A58" w:rsidRDefault="00BE2383" w:rsidP="00B822AE">
      <w:pPr>
        <w:ind w:left="720" w:hanging="360"/>
        <w:jc w:val="center"/>
        <w:rPr>
          <w:rFonts w:ascii="Times New Roman" w:hAnsi="Times New Roman" w:cs="Times New Roman"/>
          <w:b/>
          <w:sz w:val="24"/>
          <w:szCs w:val="24"/>
        </w:rPr>
      </w:pPr>
      <w:r w:rsidRPr="00F27A58">
        <w:rPr>
          <w:rFonts w:ascii="Times New Roman" w:hAnsi="Times New Roman" w:cs="Times New Roman"/>
          <w:b/>
          <w:sz w:val="24"/>
          <w:szCs w:val="24"/>
        </w:rPr>
        <w:t>Dalībnieku saraksts</w:t>
      </w:r>
    </w:p>
    <w:p w14:paraId="375DB9E0" w14:textId="77777777" w:rsidR="00BE2383" w:rsidRPr="00F27A58" w:rsidRDefault="00BE2383" w:rsidP="004D5C1D">
      <w:pPr>
        <w:ind w:left="720" w:hanging="360"/>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6096"/>
        <w:gridCol w:w="2971"/>
      </w:tblGrid>
      <w:tr w:rsidR="007D3F18" w:rsidRPr="00F27A58" w14:paraId="5C03FC6C" w14:textId="77777777" w:rsidTr="005463F7">
        <w:tc>
          <w:tcPr>
            <w:tcW w:w="9067" w:type="dxa"/>
            <w:gridSpan w:val="2"/>
          </w:tcPr>
          <w:p w14:paraId="0D644DA9" w14:textId="72ADF627" w:rsidR="007D3F18" w:rsidRPr="0068154F" w:rsidRDefault="007D3F18" w:rsidP="004D5C1D">
            <w:pPr>
              <w:jc w:val="both"/>
              <w:rPr>
                <w:rFonts w:ascii="Times New Roman" w:hAnsi="Times New Roman" w:cs="Times New Roman"/>
                <w:b/>
                <w:sz w:val="24"/>
                <w:szCs w:val="24"/>
              </w:rPr>
            </w:pPr>
            <w:r w:rsidRPr="0068154F">
              <w:rPr>
                <w:rFonts w:ascii="Times New Roman" w:hAnsi="Times New Roman" w:cs="Times New Roman"/>
                <w:b/>
                <w:sz w:val="24"/>
                <w:szCs w:val="24"/>
              </w:rPr>
              <w:t>Uzraudzības komitejas balsstiesīgie locekļi</w:t>
            </w:r>
          </w:p>
        </w:tc>
      </w:tr>
      <w:tr w:rsidR="007D3F18" w:rsidRPr="00F27A58" w14:paraId="033E09A2" w14:textId="77777777" w:rsidTr="00BE2383">
        <w:tc>
          <w:tcPr>
            <w:tcW w:w="6096" w:type="dxa"/>
          </w:tcPr>
          <w:p w14:paraId="1FF7A5A3" w14:textId="77777777" w:rsidR="007D3F18" w:rsidRPr="00F27A58" w:rsidRDefault="007D3F18" w:rsidP="004D5C1D">
            <w:pPr>
              <w:jc w:val="both"/>
              <w:rPr>
                <w:rFonts w:ascii="Times New Roman" w:hAnsi="Times New Roman" w:cs="Times New Roman"/>
                <w:sz w:val="24"/>
                <w:szCs w:val="24"/>
              </w:rPr>
            </w:pPr>
            <w:r w:rsidRPr="00F27A58">
              <w:rPr>
                <w:rFonts w:ascii="Times New Roman" w:hAnsi="Times New Roman" w:cs="Times New Roman"/>
                <w:sz w:val="24"/>
                <w:szCs w:val="24"/>
              </w:rPr>
              <w:t>Uzraudzības komitejas vadītājs – Iekšlietu ministrijas valsts sekretāra vietnieks</w:t>
            </w:r>
          </w:p>
        </w:tc>
        <w:tc>
          <w:tcPr>
            <w:tcW w:w="2971" w:type="dxa"/>
          </w:tcPr>
          <w:p w14:paraId="7A9A0EFD" w14:textId="77777777" w:rsidR="007D3F18" w:rsidRPr="00F27A58" w:rsidRDefault="007D3F18" w:rsidP="004D5C1D">
            <w:pPr>
              <w:jc w:val="both"/>
              <w:rPr>
                <w:rFonts w:ascii="Times New Roman" w:hAnsi="Times New Roman" w:cs="Times New Roman"/>
                <w:sz w:val="24"/>
                <w:szCs w:val="24"/>
              </w:rPr>
            </w:pPr>
            <w:r w:rsidRPr="00F27A58">
              <w:rPr>
                <w:rFonts w:ascii="Times New Roman" w:hAnsi="Times New Roman" w:cs="Times New Roman"/>
                <w:sz w:val="24"/>
                <w:szCs w:val="24"/>
              </w:rPr>
              <w:t>Kaspars Āboliņš</w:t>
            </w:r>
          </w:p>
        </w:tc>
      </w:tr>
      <w:tr w:rsidR="00BE2383" w:rsidRPr="00F27A58" w14:paraId="49C998C7" w14:textId="77777777" w:rsidTr="00BE2383">
        <w:tc>
          <w:tcPr>
            <w:tcW w:w="6096" w:type="dxa"/>
          </w:tcPr>
          <w:p w14:paraId="7E0439EE"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Uzraudzības komitejas vadītāja vietniece – Iekšlietu ministrijas Ārvalstu investīciju attīstības un uzraudzības departamenta direktore</w:t>
            </w:r>
          </w:p>
        </w:tc>
        <w:tc>
          <w:tcPr>
            <w:tcW w:w="2971" w:type="dxa"/>
          </w:tcPr>
          <w:p w14:paraId="032F5481"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Santa Sproģe-Rimša</w:t>
            </w:r>
          </w:p>
        </w:tc>
      </w:tr>
      <w:tr w:rsidR="00BE2383" w:rsidRPr="00F27A58" w14:paraId="23646B42" w14:textId="77777777" w:rsidTr="00BE2383">
        <w:tc>
          <w:tcPr>
            <w:tcW w:w="6096" w:type="dxa"/>
          </w:tcPr>
          <w:p w14:paraId="55F6E1CF"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Latvijas Iekšlietu darbinieku arodbiedrības valdes loceklis</w:t>
            </w:r>
          </w:p>
        </w:tc>
        <w:tc>
          <w:tcPr>
            <w:tcW w:w="2971" w:type="dxa"/>
          </w:tcPr>
          <w:p w14:paraId="7B41B908"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Edgars Bole</w:t>
            </w:r>
          </w:p>
        </w:tc>
      </w:tr>
      <w:tr w:rsidR="00BE2383" w:rsidRPr="00F27A58" w14:paraId="1058B68F" w14:textId="77777777" w:rsidTr="00BE2383">
        <w:tc>
          <w:tcPr>
            <w:tcW w:w="6096" w:type="dxa"/>
          </w:tcPr>
          <w:p w14:paraId="5E73867C"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Iekšlietu ministrijas Informācijas centra priekšnieka vietniece stratēģijas un attīstības jautājumos</w:t>
            </w:r>
          </w:p>
        </w:tc>
        <w:tc>
          <w:tcPr>
            <w:tcW w:w="2971" w:type="dxa"/>
          </w:tcPr>
          <w:p w14:paraId="10FB3624"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Diāna Andžāne</w:t>
            </w:r>
          </w:p>
        </w:tc>
      </w:tr>
      <w:tr w:rsidR="00BE2383" w:rsidRPr="00F27A58" w14:paraId="1591BC60" w14:textId="77777777" w:rsidTr="00BE2383">
        <w:tc>
          <w:tcPr>
            <w:tcW w:w="6096" w:type="dxa"/>
          </w:tcPr>
          <w:p w14:paraId="36603742"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Izglītības un zinātnes ministrijas Valsts valodas politikas nodaļas vadītāja </w:t>
            </w:r>
          </w:p>
        </w:tc>
        <w:tc>
          <w:tcPr>
            <w:tcW w:w="2971" w:type="dxa"/>
          </w:tcPr>
          <w:p w14:paraId="2434B85E"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Vineta </w:t>
            </w:r>
            <w:proofErr w:type="spellStart"/>
            <w:r w:rsidRPr="00F27A58">
              <w:rPr>
                <w:rFonts w:ascii="Times New Roman" w:hAnsi="Times New Roman" w:cs="Times New Roman"/>
                <w:sz w:val="24"/>
                <w:szCs w:val="24"/>
              </w:rPr>
              <w:t>Ernstsone</w:t>
            </w:r>
            <w:proofErr w:type="spellEnd"/>
          </w:p>
        </w:tc>
      </w:tr>
      <w:tr w:rsidR="00BE2383" w:rsidRPr="00F27A58" w14:paraId="58963C1D" w14:textId="77777777" w:rsidTr="00BE2383">
        <w:tc>
          <w:tcPr>
            <w:tcW w:w="6096" w:type="dxa"/>
          </w:tcPr>
          <w:p w14:paraId="12F47AA1"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Sabiedriskās politikas centra “Providus” vadītāja</w:t>
            </w:r>
          </w:p>
        </w:tc>
        <w:tc>
          <w:tcPr>
            <w:tcW w:w="2971" w:type="dxa"/>
          </w:tcPr>
          <w:p w14:paraId="48113E77"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Iveta Kažoka</w:t>
            </w:r>
          </w:p>
        </w:tc>
      </w:tr>
      <w:tr w:rsidR="00BE2383" w:rsidRPr="00F27A58" w14:paraId="366DC803" w14:textId="77777777" w:rsidTr="00BE2383">
        <w:tc>
          <w:tcPr>
            <w:tcW w:w="6096" w:type="dxa"/>
          </w:tcPr>
          <w:p w14:paraId="168CF90F"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Biedrības “Gribu palīdzēt bēgļiem” robežas monitoringa speciāliste</w:t>
            </w:r>
          </w:p>
        </w:tc>
        <w:tc>
          <w:tcPr>
            <w:tcW w:w="2971" w:type="dxa"/>
          </w:tcPr>
          <w:p w14:paraId="393B63BB"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Anna Elizabete Griķe</w:t>
            </w:r>
          </w:p>
        </w:tc>
      </w:tr>
      <w:tr w:rsidR="00BE2383" w:rsidRPr="00F27A58" w14:paraId="79956585" w14:textId="77777777" w:rsidTr="00BE2383">
        <w:tc>
          <w:tcPr>
            <w:tcW w:w="6096" w:type="dxa"/>
          </w:tcPr>
          <w:p w14:paraId="2C9EF515"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Nodrošinājuma valsts aģentūras direktore </w:t>
            </w:r>
          </w:p>
        </w:tc>
        <w:tc>
          <w:tcPr>
            <w:tcW w:w="2971" w:type="dxa"/>
          </w:tcPr>
          <w:p w14:paraId="692CDFDF"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Ramona Innusa</w:t>
            </w:r>
          </w:p>
        </w:tc>
      </w:tr>
      <w:tr w:rsidR="00BE2383" w:rsidRPr="00F27A58" w14:paraId="60F9C2F8" w14:textId="77777777" w:rsidTr="00BE2383">
        <w:tc>
          <w:tcPr>
            <w:tcW w:w="6096" w:type="dxa"/>
          </w:tcPr>
          <w:p w14:paraId="736494A7"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Finanšu ministrijas Eiropas Savienības fondu Stratēģijas departamenta Izvērtēšanas nodaļas vadītāja</w:t>
            </w:r>
          </w:p>
        </w:tc>
        <w:tc>
          <w:tcPr>
            <w:tcW w:w="2971" w:type="dxa"/>
          </w:tcPr>
          <w:p w14:paraId="74A7B5E3" w14:textId="77777777" w:rsidR="00BE2383" w:rsidRPr="00F27A58" w:rsidRDefault="00BE2383" w:rsidP="004D5C1D">
            <w:pPr>
              <w:jc w:val="both"/>
              <w:rPr>
                <w:rFonts w:ascii="Times New Roman" w:hAnsi="Times New Roman" w:cs="Times New Roman"/>
                <w:sz w:val="24"/>
                <w:szCs w:val="24"/>
              </w:rPr>
            </w:pPr>
            <w:r w:rsidRPr="00F27A58">
              <w:rPr>
                <w:rFonts w:ascii="Times New Roman" w:hAnsi="Times New Roman" w:cs="Times New Roman"/>
                <w:sz w:val="24"/>
                <w:szCs w:val="24"/>
              </w:rPr>
              <w:t>Inese Lase</w:t>
            </w:r>
          </w:p>
        </w:tc>
      </w:tr>
      <w:tr w:rsidR="00BE2383" w:rsidRPr="00F27A58" w14:paraId="44F7D288" w14:textId="77777777" w:rsidTr="00BE2383">
        <w:tc>
          <w:tcPr>
            <w:tcW w:w="6096" w:type="dxa"/>
          </w:tcPr>
          <w:p w14:paraId="68B98785" w14:textId="77777777" w:rsidR="00BE2383"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Labklājības ministrijas Darba tirgus politikas departamenta direktors </w:t>
            </w:r>
          </w:p>
        </w:tc>
        <w:tc>
          <w:tcPr>
            <w:tcW w:w="2971" w:type="dxa"/>
          </w:tcPr>
          <w:p w14:paraId="3090FAF2" w14:textId="77777777" w:rsidR="00BE2383"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Imants Lipskis</w:t>
            </w:r>
          </w:p>
        </w:tc>
      </w:tr>
      <w:tr w:rsidR="007555AC" w:rsidRPr="00F27A58" w14:paraId="0424835F" w14:textId="77777777" w:rsidTr="00BE2383">
        <w:tc>
          <w:tcPr>
            <w:tcW w:w="6096" w:type="dxa"/>
          </w:tcPr>
          <w:p w14:paraId="72548338"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Satiksmes ministrijas Transporta un loģistikas un starptautiskās sadarbības koordinācijas departamenta direktora vietnieks – Transporta loģistikas nodaļas vadītājs</w:t>
            </w:r>
          </w:p>
        </w:tc>
        <w:tc>
          <w:tcPr>
            <w:tcW w:w="2971" w:type="dxa"/>
          </w:tcPr>
          <w:p w14:paraId="2F3AF70D"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Andris Maldups</w:t>
            </w:r>
          </w:p>
        </w:tc>
      </w:tr>
      <w:tr w:rsidR="007555AC" w:rsidRPr="00F27A58" w14:paraId="37CAD60F" w14:textId="77777777" w:rsidTr="00BE2383">
        <w:tc>
          <w:tcPr>
            <w:tcW w:w="6096" w:type="dxa"/>
          </w:tcPr>
          <w:p w14:paraId="07D0783B" w14:textId="39B5AB40"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Valsts robežsardzes </w:t>
            </w:r>
            <w:r w:rsidR="003E6AC5">
              <w:rPr>
                <w:rFonts w:ascii="Times New Roman" w:hAnsi="Times New Roman" w:cs="Times New Roman"/>
                <w:sz w:val="24"/>
                <w:szCs w:val="24"/>
              </w:rPr>
              <w:t xml:space="preserve">Galvenās pārvaldes </w:t>
            </w:r>
            <w:r w:rsidRPr="00F27A58">
              <w:rPr>
                <w:rFonts w:ascii="Times New Roman" w:hAnsi="Times New Roman" w:cs="Times New Roman"/>
                <w:sz w:val="24"/>
                <w:szCs w:val="24"/>
              </w:rPr>
              <w:t>Bruņojuma, apgādes un tehnisko resursu pārvaldes priekšnieks</w:t>
            </w:r>
          </w:p>
        </w:tc>
        <w:tc>
          <w:tcPr>
            <w:tcW w:w="2971" w:type="dxa"/>
          </w:tcPr>
          <w:p w14:paraId="63A1230F"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Oļegs </w:t>
            </w:r>
            <w:proofErr w:type="spellStart"/>
            <w:r w:rsidRPr="00F27A58">
              <w:rPr>
                <w:rFonts w:ascii="Times New Roman" w:hAnsi="Times New Roman" w:cs="Times New Roman"/>
                <w:sz w:val="24"/>
                <w:szCs w:val="24"/>
              </w:rPr>
              <w:t>Gaidamovičs</w:t>
            </w:r>
            <w:proofErr w:type="spellEnd"/>
          </w:p>
        </w:tc>
      </w:tr>
      <w:tr w:rsidR="007555AC" w:rsidRPr="00F27A58" w14:paraId="02CF3CD0" w14:textId="77777777" w:rsidTr="00BE2383">
        <w:tc>
          <w:tcPr>
            <w:tcW w:w="6096" w:type="dxa"/>
          </w:tcPr>
          <w:p w14:paraId="7B82CE98"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Biedrības “</w:t>
            </w:r>
            <w:proofErr w:type="spellStart"/>
            <w:r w:rsidRPr="00F27A58">
              <w:rPr>
                <w:rFonts w:ascii="Times New Roman" w:hAnsi="Times New Roman" w:cs="Times New Roman"/>
                <w:sz w:val="24"/>
                <w:szCs w:val="24"/>
              </w:rPr>
              <w:t>r.a</w:t>
            </w:r>
            <w:proofErr w:type="spellEnd"/>
            <w:r w:rsidRPr="00F27A58">
              <w:rPr>
                <w:rFonts w:ascii="Times New Roman" w:hAnsi="Times New Roman" w:cs="Times New Roman"/>
                <w:sz w:val="24"/>
                <w:szCs w:val="24"/>
              </w:rPr>
              <w:t xml:space="preserve">. “Siltumnīca”” vadītājs </w:t>
            </w:r>
          </w:p>
        </w:tc>
        <w:tc>
          <w:tcPr>
            <w:tcW w:w="2971" w:type="dxa"/>
          </w:tcPr>
          <w:p w14:paraId="643C928E"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Juris </w:t>
            </w:r>
            <w:proofErr w:type="spellStart"/>
            <w:r w:rsidRPr="00F27A58">
              <w:rPr>
                <w:rFonts w:ascii="Times New Roman" w:hAnsi="Times New Roman" w:cs="Times New Roman"/>
                <w:sz w:val="24"/>
                <w:szCs w:val="24"/>
              </w:rPr>
              <w:t>Matisāns</w:t>
            </w:r>
            <w:proofErr w:type="spellEnd"/>
          </w:p>
        </w:tc>
      </w:tr>
      <w:tr w:rsidR="007555AC" w:rsidRPr="00F27A58" w14:paraId="222602C7" w14:textId="77777777" w:rsidTr="00BE2383">
        <w:tc>
          <w:tcPr>
            <w:tcW w:w="6096" w:type="dxa"/>
          </w:tcPr>
          <w:p w14:paraId="635CA844"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lastRenderedPageBreak/>
              <w:t xml:space="preserve">Ārlietu ministrijas Konsulārā un diplomātiskā nodrošinājuma direkcijas vadītājs – vēstnieks </w:t>
            </w:r>
          </w:p>
        </w:tc>
        <w:tc>
          <w:tcPr>
            <w:tcW w:w="2971" w:type="dxa"/>
          </w:tcPr>
          <w:p w14:paraId="74B01517"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Jurijs Pogrebņaks</w:t>
            </w:r>
          </w:p>
        </w:tc>
      </w:tr>
      <w:tr w:rsidR="007555AC" w:rsidRPr="00F27A58" w14:paraId="1E9091DE" w14:textId="77777777" w:rsidTr="00BE2383">
        <w:tc>
          <w:tcPr>
            <w:tcW w:w="6096" w:type="dxa"/>
          </w:tcPr>
          <w:p w14:paraId="274543AB"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Valsts policijas priekšnieka vietnieks</w:t>
            </w:r>
          </w:p>
        </w:tc>
        <w:tc>
          <w:tcPr>
            <w:tcW w:w="2971" w:type="dxa"/>
          </w:tcPr>
          <w:p w14:paraId="2741B384"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Normunds </w:t>
            </w:r>
            <w:proofErr w:type="spellStart"/>
            <w:r w:rsidRPr="00F27A58">
              <w:rPr>
                <w:rFonts w:ascii="Times New Roman" w:hAnsi="Times New Roman" w:cs="Times New Roman"/>
                <w:sz w:val="24"/>
                <w:szCs w:val="24"/>
              </w:rPr>
              <w:t>Grūbis</w:t>
            </w:r>
            <w:proofErr w:type="spellEnd"/>
          </w:p>
        </w:tc>
      </w:tr>
      <w:tr w:rsidR="007555AC" w:rsidRPr="00F27A58" w14:paraId="24F84185" w14:textId="77777777" w:rsidTr="00BE2383">
        <w:tc>
          <w:tcPr>
            <w:tcW w:w="6096" w:type="dxa"/>
          </w:tcPr>
          <w:p w14:paraId="2B38ACFE"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Pilsonības un migrācijas lietu pārvaldes priekšnieces vietnieks</w:t>
            </w:r>
          </w:p>
        </w:tc>
        <w:tc>
          <w:tcPr>
            <w:tcW w:w="2971" w:type="dxa"/>
          </w:tcPr>
          <w:p w14:paraId="385160B8"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Vilmārs </w:t>
            </w:r>
            <w:proofErr w:type="spellStart"/>
            <w:r w:rsidRPr="00F27A58">
              <w:rPr>
                <w:rFonts w:ascii="Times New Roman" w:hAnsi="Times New Roman" w:cs="Times New Roman"/>
                <w:sz w:val="24"/>
                <w:szCs w:val="24"/>
              </w:rPr>
              <w:t>Mangalis</w:t>
            </w:r>
            <w:proofErr w:type="spellEnd"/>
          </w:p>
        </w:tc>
      </w:tr>
      <w:tr w:rsidR="007555AC" w:rsidRPr="00F27A58" w14:paraId="07C1C4CF" w14:textId="77777777" w:rsidTr="00BE2383">
        <w:tc>
          <w:tcPr>
            <w:tcW w:w="6096" w:type="dxa"/>
          </w:tcPr>
          <w:p w14:paraId="62F65A84"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Valsts kancelejas </w:t>
            </w:r>
            <w:proofErr w:type="spellStart"/>
            <w:r w:rsidRPr="00F27A58">
              <w:rPr>
                <w:rFonts w:ascii="Times New Roman" w:hAnsi="Times New Roman" w:cs="Times New Roman"/>
                <w:sz w:val="24"/>
                <w:szCs w:val="24"/>
              </w:rPr>
              <w:t>Pārresoru</w:t>
            </w:r>
            <w:proofErr w:type="spellEnd"/>
            <w:r w:rsidRPr="00F27A58">
              <w:rPr>
                <w:rFonts w:ascii="Times New Roman" w:hAnsi="Times New Roman" w:cs="Times New Roman"/>
                <w:sz w:val="24"/>
                <w:szCs w:val="24"/>
              </w:rPr>
              <w:t xml:space="preserve"> koordinācijas departamenta Valsts attīstības plānošanas nodaļas konsultante</w:t>
            </w:r>
          </w:p>
        </w:tc>
        <w:tc>
          <w:tcPr>
            <w:tcW w:w="2971" w:type="dxa"/>
          </w:tcPr>
          <w:p w14:paraId="1FFB5392"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Māra Sīmane</w:t>
            </w:r>
          </w:p>
        </w:tc>
      </w:tr>
      <w:tr w:rsidR="007555AC" w:rsidRPr="00F27A58" w14:paraId="2E37DE53" w14:textId="77777777" w:rsidTr="00BE2383">
        <w:tc>
          <w:tcPr>
            <w:tcW w:w="6096" w:type="dxa"/>
          </w:tcPr>
          <w:p w14:paraId="2FA7F897"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Ukrainas atbalsta biedrības valdes locekle</w:t>
            </w:r>
          </w:p>
        </w:tc>
        <w:tc>
          <w:tcPr>
            <w:tcW w:w="2971" w:type="dxa"/>
          </w:tcPr>
          <w:p w14:paraId="59F885F5"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Jana </w:t>
            </w:r>
            <w:proofErr w:type="spellStart"/>
            <w:r w:rsidRPr="00F27A58">
              <w:rPr>
                <w:rFonts w:ascii="Times New Roman" w:hAnsi="Times New Roman" w:cs="Times New Roman"/>
                <w:sz w:val="24"/>
                <w:szCs w:val="24"/>
              </w:rPr>
              <w:t>Streļeca</w:t>
            </w:r>
            <w:proofErr w:type="spellEnd"/>
          </w:p>
        </w:tc>
      </w:tr>
      <w:tr w:rsidR="007555AC" w:rsidRPr="00F27A58" w14:paraId="0FBAAB4B" w14:textId="77777777" w:rsidTr="00BE2383">
        <w:tc>
          <w:tcPr>
            <w:tcW w:w="6096" w:type="dxa"/>
          </w:tcPr>
          <w:p w14:paraId="3058D338"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Labklājības ministrijas Sociālās politikas plānošanas un attīstības departamenta vadošā eksperte horizontālā principa koordinēšanas un ieviešanas uzraudzības jautājumos</w:t>
            </w:r>
          </w:p>
        </w:tc>
        <w:tc>
          <w:tcPr>
            <w:tcW w:w="2971" w:type="dxa"/>
          </w:tcPr>
          <w:p w14:paraId="5AABE69B"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Inese Vilcāne</w:t>
            </w:r>
          </w:p>
        </w:tc>
      </w:tr>
      <w:tr w:rsidR="007555AC" w:rsidRPr="00F27A58" w14:paraId="73304F14" w14:textId="77777777" w:rsidTr="00BE2383">
        <w:tc>
          <w:tcPr>
            <w:tcW w:w="6096" w:type="dxa"/>
          </w:tcPr>
          <w:p w14:paraId="074A0DB4"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Valsts ugunsdzēsības un glābšanas dienesta priekšnieka vietnieks</w:t>
            </w:r>
          </w:p>
        </w:tc>
        <w:tc>
          <w:tcPr>
            <w:tcW w:w="2971" w:type="dxa"/>
          </w:tcPr>
          <w:p w14:paraId="3EFC615F" w14:textId="77777777" w:rsidR="007555AC" w:rsidRPr="00F27A58" w:rsidRDefault="007555AC" w:rsidP="004D5C1D">
            <w:pPr>
              <w:jc w:val="both"/>
              <w:rPr>
                <w:rFonts w:ascii="Times New Roman" w:hAnsi="Times New Roman" w:cs="Times New Roman"/>
                <w:sz w:val="24"/>
                <w:szCs w:val="24"/>
              </w:rPr>
            </w:pPr>
            <w:r w:rsidRPr="00F27A58">
              <w:rPr>
                <w:rFonts w:ascii="Times New Roman" w:hAnsi="Times New Roman" w:cs="Times New Roman"/>
                <w:sz w:val="24"/>
                <w:szCs w:val="24"/>
              </w:rPr>
              <w:t xml:space="preserve">Intars Zitāns </w:t>
            </w:r>
          </w:p>
        </w:tc>
      </w:tr>
      <w:tr w:rsidR="007D3F18" w:rsidRPr="00F27A58" w14:paraId="067030AD" w14:textId="77777777" w:rsidTr="001E2944">
        <w:tc>
          <w:tcPr>
            <w:tcW w:w="9067" w:type="dxa"/>
            <w:gridSpan w:val="2"/>
          </w:tcPr>
          <w:p w14:paraId="58C7DCD8" w14:textId="78322C28" w:rsidR="007D3F18" w:rsidRPr="00F27A58" w:rsidRDefault="007D3F18" w:rsidP="004D5C1D">
            <w:pPr>
              <w:jc w:val="both"/>
              <w:rPr>
                <w:rFonts w:ascii="Times New Roman" w:hAnsi="Times New Roman" w:cs="Times New Roman"/>
                <w:sz w:val="24"/>
                <w:szCs w:val="24"/>
              </w:rPr>
            </w:pPr>
            <w:r w:rsidRPr="0068154F">
              <w:rPr>
                <w:rFonts w:ascii="Times New Roman" w:hAnsi="Times New Roman" w:cs="Times New Roman"/>
                <w:b/>
                <w:sz w:val="24"/>
                <w:szCs w:val="24"/>
              </w:rPr>
              <w:t>Uzraudzības komitejas dalībnieki ar padomdevēja tiesībām</w:t>
            </w:r>
          </w:p>
        </w:tc>
      </w:tr>
      <w:tr w:rsidR="007D3F18" w:rsidRPr="00F27A58" w14:paraId="54085A99" w14:textId="77777777" w:rsidTr="00BE2383">
        <w:tc>
          <w:tcPr>
            <w:tcW w:w="6096" w:type="dxa"/>
          </w:tcPr>
          <w:p w14:paraId="19080709"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Eiropas Komisijas Migrācijas un iekšlietu ģenerāldirektorāta Nodaļas DG HOME E.3. "Ziemeļu, Rietumu un Centrālā Eiropa (II)" vadītāja vietniece</w:t>
            </w:r>
          </w:p>
        </w:tc>
        <w:tc>
          <w:tcPr>
            <w:tcW w:w="2971" w:type="dxa"/>
          </w:tcPr>
          <w:p w14:paraId="6402A1DC"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 xml:space="preserve">Giulia </w:t>
            </w:r>
            <w:proofErr w:type="spellStart"/>
            <w:r w:rsidRPr="00F27A58">
              <w:rPr>
                <w:rFonts w:ascii="Times New Roman" w:hAnsi="Times New Roman" w:cs="Times New Roman"/>
                <w:sz w:val="24"/>
                <w:szCs w:val="24"/>
              </w:rPr>
              <w:t>Camozzini</w:t>
            </w:r>
            <w:proofErr w:type="spellEnd"/>
          </w:p>
        </w:tc>
      </w:tr>
      <w:tr w:rsidR="007D3F18" w:rsidRPr="00F27A58" w14:paraId="0FB19D73" w14:textId="77777777" w:rsidTr="00BE2383">
        <w:tc>
          <w:tcPr>
            <w:tcW w:w="6096" w:type="dxa"/>
          </w:tcPr>
          <w:p w14:paraId="5F888C14"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Eiropas Komisijas Migrācijas un iekšlietu ģenerāldirektorāta programmu vadītājs</w:t>
            </w:r>
          </w:p>
        </w:tc>
        <w:tc>
          <w:tcPr>
            <w:tcW w:w="2971" w:type="dxa"/>
          </w:tcPr>
          <w:p w14:paraId="1472B5B5"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 xml:space="preserve">Claudio </w:t>
            </w:r>
            <w:proofErr w:type="spellStart"/>
            <w:r w:rsidRPr="00F27A58">
              <w:rPr>
                <w:rFonts w:ascii="Times New Roman" w:hAnsi="Times New Roman" w:cs="Times New Roman"/>
                <w:sz w:val="24"/>
                <w:szCs w:val="24"/>
              </w:rPr>
              <w:t>Catalano</w:t>
            </w:r>
            <w:proofErr w:type="spellEnd"/>
          </w:p>
        </w:tc>
      </w:tr>
      <w:tr w:rsidR="007D3F18" w:rsidRPr="00F27A58" w14:paraId="66BEC1B1" w14:textId="77777777" w:rsidTr="00BE2383">
        <w:tc>
          <w:tcPr>
            <w:tcW w:w="6096" w:type="dxa"/>
          </w:tcPr>
          <w:p w14:paraId="2BF1FD33" w14:textId="361E7B8F"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 xml:space="preserve">Eiropas Komisijas </w:t>
            </w:r>
            <w:r w:rsidR="00AA3C8D" w:rsidRPr="00AA3C8D">
              <w:rPr>
                <w:rFonts w:ascii="Times New Roman" w:hAnsi="Times New Roman" w:cs="Times New Roman"/>
                <w:sz w:val="24"/>
                <w:szCs w:val="24"/>
              </w:rPr>
              <w:t>Migrācijas pārvaldības koordinācijas nodaļas politikas darbinie</w:t>
            </w:r>
            <w:r w:rsidR="00AA3C8D">
              <w:rPr>
                <w:rFonts w:ascii="Times New Roman" w:hAnsi="Times New Roman" w:cs="Times New Roman"/>
                <w:sz w:val="24"/>
                <w:szCs w:val="24"/>
              </w:rPr>
              <w:t>ce</w:t>
            </w:r>
          </w:p>
        </w:tc>
        <w:tc>
          <w:tcPr>
            <w:tcW w:w="2971" w:type="dxa"/>
          </w:tcPr>
          <w:p w14:paraId="7D8B5EBF"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 xml:space="preserve">Samira </w:t>
            </w:r>
            <w:proofErr w:type="spellStart"/>
            <w:r w:rsidRPr="00F27A58">
              <w:rPr>
                <w:rFonts w:ascii="Times New Roman" w:hAnsi="Times New Roman" w:cs="Times New Roman"/>
                <w:sz w:val="24"/>
                <w:szCs w:val="24"/>
              </w:rPr>
              <w:t>Gonsalves</w:t>
            </w:r>
            <w:proofErr w:type="spellEnd"/>
          </w:p>
        </w:tc>
      </w:tr>
      <w:tr w:rsidR="007D3F18" w:rsidRPr="00F27A58" w14:paraId="14802EE6" w14:textId="77777777" w:rsidTr="00BE2383">
        <w:tc>
          <w:tcPr>
            <w:tcW w:w="6096" w:type="dxa"/>
          </w:tcPr>
          <w:p w14:paraId="3F198A54" w14:textId="77777777" w:rsidR="007D3F18" w:rsidRPr="00F27A58" w:rsidRDefault="007D3F18" w:rsidP="007D3F18">
            <w:pPr>
              <w:jc w:val="both"/>
              <w:rPr>
                <w:rFonts w:ascii="Times New Roman" w:hAnsi="Times New Roman" w:cs="Times New Roman"/>
                <w:sz w:val="24"/>
                <w:szCs w:val="24"/>
              </w:rPr>
            </w:pPr>
            <w:r w:rsidRPr="007D3F18">
              <w:rPr>
                <w:rFonts w:ascii="Times New Roman" w:hAnsi="Times New Roman" w:cs="Times New Roman"/>
                <w:sz w:val="24"/>
                <w:szCs w:val="24"/>
              </w:rPr>
              <w:t>Finanšu ministrijas Eiropas Savienības fondu revīzijas departamenta direktore</w:t>
            </w:r>
          </w:p>
        </w:tc>
        <w:tc>
          <w:tcPr>
            <w:tcW w:w="2971" w:type="dxa"/>
          </w:tcPr>
          <w:p w14:paraId="51DC88FD" w14:textId="77777777" w:rsidR="007D3F18" w:rsidRPr="00F27A58" w:rsidRDefault="007D3F18" w:rsidP="007D3F18">
            <w:pPr>
              <w:jc w:val="both"/>
              <w:rPr>
                <w:rFonts w:ascii="Times New Roman" w:hAnsi="Times New Roman" w:cs="Times New Roman"/>
                <w:sz w:val="24"/>
                <w:szCs w:val="24"/>
              </w:rPr>
            </w:pPr>
            <w:r>
              <w:rPr>
                <w:rFonts w:ascii="Times New Roman" w:hAnsi="Times New Roman" w:cs="Times New Roman"/>
                <w:sz w:val="24"/>
                <w:szCs w:val="24"/>
              </w:rPr>
              <w:t>Nata Lasmane</w:t>
            </w:r>
          </w:p>
        </w:tc>
      </w:tr>
      <w:tr w:rsidR="0068154F" w:rsidRPr="00F27A58" w14:paraId="0A910609" w14:textId="77777777" w:rsidTr="008A0D74">
        <w:tc>
          <w:tcPr>
            <w:tcW w:w="9067" w:type="dxa"/>
            <w:gridSpan w:val="2"/>
          </w:tcPr>
          <w:p w14:paraId="1493F0FE" w14:textId="77777777" w:rsidR="0068154F" w:rsidRDefault="0068154F" w:rsidP="007D3F18">
            <w:pPr>
              <w:jc w:val="both"/>
              <w:rPr>
                <w:rFonts w:ascii="Times New Roman" w:hAnsi="Times New Roman" w:cs="Times New Roman"/>
                <w:sz w:val="24"/>
                <w:szCs w:val="24"/>
              </w:rPr>
            </w:pPr>
            <w:r w:rsidRPr="0068154F">
              <w:rPr>
                <w:rFonts w:ascii="Times New Roman" w:hAnsi="Times New Roman" w:cs="Times New Roman"/>
                <w:b/>
                <w:sz w:val="24"/>
                <w:szCs w:val="24"/>
              </w:rPr>
              <w:t>Sēdē piedalījās</w:t>
            </w:r>
          </w:p>
        </w:tc>
      </w:tr>
      <w:tr w:rsidR="007D3F18" w:rsidRPr="00F27A58" w14:paraId="556C6FE6" w14:textId="77777777" w:rsidTr="00BE2383">
        <w:tc>
          <w:tcPr>
            <w:tcW w:w="6096" w:type="dxa"/>
          </w:tcPr>
          <w:p w14:paraId="78A13EDD"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Kultūras ministrijas Eiropas Savienības fondu departamenta direktore</w:t>
            </w:r>
          </w:p>
        </w:tc>
        <w:tc>
          <w:tcPr>
            <w:tcW w:w="2971" w:type="dxa"/>
          </w:tcPr>
          <w:p w14:paraId="5CF59BF2"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Zanda Saulīte</w:t>
            </w:r>
          </w:p>
        </w:tc>
      </w:tr>
      <w:tr w:rsidR="007D3F18" w:rsidRPr="00F27A58" w14:paraId="7602B13B" w14:textId="77777777" w:rsidTr="00BE2383">
        <w:tc>
          <w:tcPr>
            <w:tcW w:w="6096" w:type="dxa"/>
          </w:tcPr>
          <w:p w14:paraId="249E14EA"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Finanšu ministrijas Eiropas Savienības fondu revīzijas departamenta direktora vietniece</w:t>
            </w:r>
          </w:p>
        </w:tc>
        <w:tc>
          <w:tcPr>
            <w:tcW w:w="2971" w:type="dxa"/>
          </w:tcPr>
          <w:p w14:paraId="5F951991"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 xml:space="preserve">Anda </w:t>
            </w:r>
            <w:proofErr w:type="spellStart"/>
            <w:r w:rsidRPr="00F27A58">
              <w:rPr>
                <w:rFonts w:ascii="Times New Roman" w:hAnsi="Times New Roman" w:cs="Times New Roman"/>
                <w:sz w:val="24"/>
                <w:szCs w:val="24"/>
              </w:rPr>
              <w:t>Štegmane</w:t>
            </w:r>
            <w:proofErr w:type="spellEnd"/>
          </w:p>
        </w:tc>
      </w:tr>
      <w:tr w:rsidR="007D3F18" w:rsidRPr="00F27A58" w14:paraId="742CCFEE" w14:textId="77777777" w:rsidTr="00944973">
        <w:tc>
          <w:tcPr>
            <w:tcW w:w="6096" w:type="dxa"/>
          </w:tcPr>
          <w:p w14:paraId="6056114E"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Ārlietu ministrijas Konsulārā departamenta Šengenas nodaļas otrā sekretāre</w:t>
            </w:r>
          </w:p>
        </w:tc>
        <w:tc>
          <w:tcPr>
            <w:tcW w:w="2971" w:type="dxa"/>
          </w:tcPr>
          <w:p w14:paraId="60E2B453"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Ilze Vītuma</w:t>
            </w:r>
          </w:p>
        </w:tc>
      </w:tr>
      <w:tr w:rsidR="007D3F18" w:rsidRPr="00F27A58" w14:paraId="2961DD5D" w14:textId="77777777" w:rsidTr="00944973">
        <w:tc>
          <w:tcPr>
            <w:tcW w:w="6096" w:type="dxa"/>
          </w:tcPr>
          <w:p w14:paraId="7631E05C"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Iekšlietu ministrijas Ārvalstu investīciju attīstības un uzraudzības departamenta Starptautisko projektu koordinācijas nodaļas vadītājs</w:t>
            </w:r>
          </w:p>
        </w:tc>
        <w:tc>
          <w:tcPr>
            <w:tcW w:w="2971" w:type="dxa"/>
          </w:tcPr>
          <w:p w14:paraId="72790FD9"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Jānis Zvilna</w:t>
            </w:r>
          </w:p>
        </w:tc>
      </w:tr>
      <w:tr w:rsidR="007D3F18" w:rsidRPr="00F27A58" w14:paraId="626FFD7B" w14:textId="77777777" w:rsidTr="00BE2383">
        <w:tc>
          <w:tcPr>
            <w:tcW w:w="6096" w:type="dxa"/>
          </w:tcPr>
          <w:p w14:paraId="2A75F10F"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Iekšlietu ministrijas Ārvalstu investīciju attīstības un uzraudzības departamenta Starptautisko projektu koordinācijas nodaļas vecākā eksperte</w:t>
            </w:r>
          </w:p>
        </w:tc>
        <w:tc>
          <w:tcPr>
            <w:tcW w:w="2971" w:type="dxa"/>
          </w:tcPr>
          <w:p w14:paraId="09AD8FBD"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Inga Jankovska</w:t>
            </w:r>
          </w:p>
        </w:tc>
      </w:tr>
      <w:tr w:rsidR="007D3F18" w:rsidRPr="00F27A58" w14:paraId="78239D1E" w14:textId="77777777" w:rsidTr="00BE2383">
        <w:tc>
          <w:tcPr>
            <w:tcW w:w="6096" w:type="dxa"/>
          </w:tcPr>
          <w:p w14:paraId="7D5C3DE2"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Iekšlietu ministrijas Ārvalstu investīciju attīstības un uzraudzības departamenta Starptautisko projektu koordinācijas nodaļas vecākais referents</w:t>
            </w:r>
          </w:p>
        </w:tc>
        <w:tc>
          <w:tcPr>
            <w:tcW w:w="2971" w:type="dxa"/>
          </w:tcPr>
          <w:p w14:paraId="56BEFE03"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Mārtiņš Jankovskis</w:t>
            </w:r>
          </w:p>
        </w:tc>
      </w:tr>
      <w:tr w:rsidR="007D3F18" w:rsidRPr="00F27A58" w14:paraId="7C636590" w14:textId="77777777" w:rsidTr="00BE2383">
        <w:tc>
          <w:tcPr>
            <w:tcW w:w="6096" w:type="dxa"/>
          </w:tcPr>
          <w:p w14:paraId="094F748C"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Iekšlietu ministrijas Ārvalstu investīciju attīstības un uzraudzības departamenta Starptautisko projektu koordinācijas nodaļas vecākā eksperte</w:t>
            </w:r>
          </w:p>
        </w:tc>
        <w:tc>
          <w:tcPr>
            <w:tcW w:w="2971" w:type="dxa"/>
          </w:tcPr>
          <w:p w14:paraId="4836E105"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Santa Balaško</w:t>
            </w:r>
          </w:p>
        </w:tc>
      </w:tr>
      <w:tr w:rsidR="007D3F18" w:rsidRPr="00F27A58" w14:paraId="3C9E651A" w14:textId="77777777" w:rsidTr="00BE2383">
        <w:tc>
          <w:tcPr>
            <w:tcW w:w="6096" w:type="dxa"/>
          </w:tcPr>
          <w:p w14:paraId="0C3C42F9"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Iekšlietu ministrijas Ārvalstu investīciju attīstības un uzraudzības departamenta Starptautisko projektu koordinācijas nodaļas vecākā eksperte</w:t>
            </w:r>
          </w:p>
        </w:tc>
        <w:tc>
          <w:tcPr>
            <w:tcW w:w="2971" w:type="dxa"/>
          </w:tcPr>
          <w:p w14:paraId="7EE1EF18"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Anželika Novokreščenniha</w:t>
            </w:r>
          </w:p>
        </w:tc>
      </w:tr>
      <w:tr w:rsidR="007D3F18" w:rsidRPr="00F27A58" w14:paraId="20F934C3" w14:textId="77777777" w:rsidTr="00BE2383">
        <w:tc>
          <w:tcPr>
            <w:tcW w:w="6096" w:type="dxa"/>
          </w:tcPr>
          <w:p w14:paraId="23997A2D"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Iekšlietu ministrijas Ārvalstu investīciju attīstības un uzraudzības departamenta Starptautisko projektu koordinācijas nodaļas eksperts</w:t>
            </w:r>
          </w:p>
        </w:tc>
        <w:tc>
          <w:tcPr>
            <w:tcW w:w="2971" w:type="dxa"/>
          </w:tcPr>
          <w:p w14:paraId="51F0E11F"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Vairis Stramkalis</w:t>
            </w:r>
          </w:p>
        </w:tc>
      </w:tr>
      <w:tr w:rsidR="007D3F18" w:rsidRPr="00F27A58" w14:paraId="3037043D" w14:textId="77777777" w:rsidTr="00BE2383">
        <w:tc>
          <w:tcPr>
            <w:tcW w:w="6096" w:type="dxa"/>
          </w:tcPr>
          <w:p w14:paraId="1369CFCB"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lastRenderedPageBreak/>
              <w:t>Iekšlietu ministrijas Ārvalstu investīciju attīstības un uzraudzības departamenta Starptautisko projektu koordinācijas nodaļas eksperte</w:t>
            </w:r>
          </w:p>
        </w:tc>
        <w:tc>
          <w:tcPr>
            <w:tcW w:w="2971" w:type="dxa"/>
          </w:tcPr>
          <w:p w14:paraId="5D556600" w14:textId="77777777" w:rsidR="007D3F18" w:rsidRPr="00F27A58" w:rsidRDefault="007D3F18" w:rsidP="007D3F18">
            <w:pPr>
              <w:jc w:val="both"/>
              <w:rPr>
                <w:rFonts w:ascii="Times New Roman" w:hAnsi="Times New Roman" w:cs="Times New Roman"/>
                <w:sz w:val="24"/>
                <w:szCs w:val="24"/>
              </w:rPr>
            </w:pPr>
            <w:r w:rsidRPr="00F27A58">
              <w:rPr>
                <w:rFonts w:ascii="Times New Roman" w:hAnsi="Times New Roman" w:cs="Times New Roman"/>
                <w:sz w:val="24"/>
                <w:szCs w:val="24"/>
              </w:rPr>
              <w:t>Diāna Lapoško</w:t>
            </w:r>
          </w:p>
        </w:tc>
      </w:tr>
    </w:tbl>
    <w:p w14:paraId="49AA63C3" w14:textId="77777777" w:rsidR="00BE2383" w:rsidRPr="00F27A58" w:rsidRDefault="00BE2383" w:rsidP="004D5C1D">
      <w:pPr>
        <w:ind w:left="720" w:hanging="360"/>
        <w:jc w:val="both"/>
        <w:rPr>
          <w:rFonts w:ascii="Times New Roman" w:hAnsi="Times New Roman" w:cs="Times New Roman"/>
          <w:sz w:val="24"/>
          <w:szCs w:val="24"/>
        </w:rPr>
      </w:pPr>
    </w:p>
    <w:p w14:paraId="28C2143F" w14:textId="77777777" w:rsidR="003232B9" w:rsidRPr="00F27A58" w:rsidRDefault="003232B9" w:rsidP="004D5C1D">
      <w:pPr>
        <w:ind w:left="720" w:hanging="360"/>
        <w:jc w:val="both"/>
        <w:rPr>
          <w:rFonts w:ascii="Times New Roman" w:hAnsi="Times New Roman" w:cs="Times New Roman"/>
          <w:sz w:val="24"/>
          <w:szCs w:val="24"/>
        </w:rPr>
      </w:pPr>
      <w:r w:rsidRPr="00F27A58">
        <w:rPr>
          <w:rFonts w:ascii="Times New Roman" w:hAnsi="Times New Roman" w:cs="Times New Roman"/>
          <w:sz w:val="24"/>
          <w:szCs w:val="24"/>
        </w:rPr>
        <w:t>Sēde sākas plkst. 10.00</w:t>
      </w:r>
    </w:p>
    <w:p w14:paraId="388F77A6" w14:textId="77777777" w:rsidR="004D5C1D" w:rsidRPr="00F27A58" w:rsidRDefault="004D5C1D" w:rsidP="004D5C1D">
      <w:pPr>
        <w:ind w:left="720" w:hanging="360"/>
        <w:jc w:val="both"/>
        <w:rPr>
          <w:rFonts w:ascii="Times New Roman" w:hAnsi="Times New Roman" w:cs="Times New Roman"/>
          <w:sz w:val="24"/>
          <w:szCs w:val="24"/>
        </w:rPr>
      </w:pPr>
    </w:p>
    <w:p w14:paraId="72EDEF12" w14:textId="77777777" w:rsidR="003232B9" w:rsidRPr="00F27A58" w:rsidRDefault="003232B9" w:rsidP="00C9008B">
      <w:pPr>
        <w:pStyle w:val="ListParagraph"/>
        <w:numPr>
          <w:ilvl w:val="0"/>
          <w:numId w:val="1"/>
        </w:numPr>
        <w:jc w:val="both"/>
        <w:rPr>
          <w:rFonts w:ascii="Times New Roman" w:hAnsi="Times New Roman" w:cs="Times New Roman"/>
          <w:b/>
          <w:sz w:val="24"/>
          <w:szCs w:val="24"/>
          <w:u w:val="single"/>
        </w:rPr>
      </w:pPr>
      <w:r w:rsidRPr="00F27A58">
        <w:rPr>
          <w:rFonts w:ascii="Times New Roman" w:hAnsi="Times New Roman" w:cs="Times New Roman"/>
          <w:b/>
          <w:sz w:val="24"/>
          <w:szCs w:val="24"/>
          <w:u w:val="single"/>
        </w:rPr>
        <w:t>Sēdes atklāšanas uzruna</w:t>
      </w:r>
      <w:r w:rsidR="00C9008B" w:rsidRPr="00F27A58">
        <w:rPr>
          <w:rFonts w:ascii="Times New Roman" w:hAnsi="Times New Roman" w:cs="Times New Roman"/>
          <w:b/>
          <w:sz w:val="24"/>
          <w:szCs w:val="24"/>
          <w:u w:val="single"/>
        </w:rPr>
        <w:t xml:space="preserve">. </w:t>
      </w:r>
      <w:r w:rsidRPr="00F27A58">
        <w:rPr>
          <w:rFonts w:ascii="Times New Roman" w:hAnsi="Times New Roman" w:cs="Times New Roman"/>
          <w:b/>
          <w:sz w:val="24"/>
          <w:szCs w:val="24"/>
          <w:u w:val="single"/>
        </w:rPr>
        <w:t>Uzraudzības komitejas mērķi, uzdevumi, lēmumu pieņemšanas process</w:t>
      </w:r>
    </w:p>
    <w:p w14:paraId="2CF98897" w14:textId="77777777" w:rsidR="003232B9" w:rsidRPr="00F27A58" w:rsidRDefault="003232B9" w:rsidP="004D5C1D">
      <w:pPr>
        <w:jc w:val="both"/>
        <w:rPr>
          <w:rFonts w:ascii="Times New Roman" w:hAnsi="Times New Roman" w:cs="Times New Roman"/>
          <w:sz w:val="24"/>
          <w:szCs w:val="24"/>
        </w:rPr>
      </w:pPr>
    </w:p>
    <w:p w14:paraId="7BF9D6DA" w14:textId="7D34379D" w:rsidR="00014701" w:rsidRDefault="00014701" w:rsidP="00014701">
      <w:pPr>
        <w:ind w:firstLine="851"/>
        <w:jc w:val="both"/>
        <w:rPr>
          <w:rFonts w:ascii="Times New Roman" w:hAnsi="Times New Roman" w:cs="Times New Roman"/>
          <w:sz w:val="24"/>
          <w:szCs w:val="24"/>
        </w:rPr>
      </w:pPr>
      <w:r w:rsidRPr="00014701">
        <w:rPr>
          <w:rFonts w:ascii="Times New Roman" w:hAnsi="Times New Roman" w:cs="Times New Roman"/>
          <w:b/>
          <w:sz w:val="24"/>
          <w:szCs w:val="24"/>
        </w:rPr>
        <w:t xml:space="preserve">Iekšējās drošības fonda, Patvēruma, migrācijas un integrācijas fonda un Finansiāla atbalsta instrumenta robežu pārvaldībai un vīzu politikai </w:t>
      </w:r>
      <w:r>
        <w:rPr>
          <w:rFonts w:ascii="Times New Roman" w:hAnsi="Times New Roman" w:cs="Times New Roman"/>
          <w:b/>
          <w:sz w:val="24"/>
          <w:szCs w:val="24"/>
        </w:rPr>
        <w:t xml:space="preserve"> </w:t>
      </w:r>
      <w:r w:rsidRPr="00014701">
        <w:rPr>
          <w:rFonts w:ascii="Times New Roman" w:hAnsi="Times New Roman" w:cs="Times New Roman"/>
          <w:b/>
          <w:sz w:val="24"/>
          <w:szCs w:val="24"/>
        </w:rPr>
        <w:t>2021.-2027.gada plānošanas perioda</w:t>
      </w:r>
      <w:r>
        <w:rPr>
          <w:rFonts w:ascii="Times New Roman" w:hAnsi="Times New Roman" w:cs="Times New Roman"/>
          <w:b/>
          <w:sz w:val="24"/>
          <w:szCs w:val="24"/>
        </w:rPr>
        <w:t xml:space="preserve"> (tu</w:t>
      </w:r>
      <w:r w:rsidR="0068154F">
        <w:rPr>
          <w:rFonts w:ascii="Times New Roman" w:hAnsi="Times New Roman" w:cs="Times New Roman"/>
          <w:b/>
          <w:sz w:val="24"/>
          <w:szCs w:val="24"/>
        </w:rPr>
        <w:t>r</w:t>
      </w:r>
      <w:r>
        <w:rPr>
          <w:rFonts w:ascii="Times New Roman" w:hAnsi="Times New Roman" w:cs="Times New Roman"/>
          <w:b/>
          <w:sz w:val="24"/>
          <w:szCs w:val="24"/>
        </w:rPr>
        <w:t>pmāk – ES iekšlietu fondi) uzraudzības komitejas sēdi (turpmāk – Komitejas sēde)</w:t>
      </w:r>
      <w:r w:rsidR="004D5C1D" w:rsidRPr="00F27A58">
        <w:rPr>
          <w:rFonts w:ascii="Times New Roman" w:hAnsi="Times New Roman" w:cs="Times New Roman"/>
          <w:b/>
          <w:sz w:val="24"/>
          <w:szCs w:val="24"/>
        </w:rPr>
        <w:t xml:space="preserve"> </w:t>
      </w:r>
      <w:r w:rsidR="003232B9" w:rsidRPr="00F27A58">
        <w:rPr>
          <w:rFonts w:ascii="Times New Roman" w:hAnsi="Times New Roman" w:cs="Times New Roman"/>
          <w:b/>
          <w:sz w:val="24"/>
          <w:szCs w:val="24"/>
        </w:rPr>
        <w:t>atklāj K. Āboliņš</w:t>
      </w:r>
      <w:r w:rsidR="00E826CC" w:rsidRPr="00F27A58">
        <w:rPr>
          <w:rFonts w:ascii="Times New Roman" w:hAnsi="Times New Roman" w:cs="Times New Roman"/>
          <w:sz w:val="24"/>
          <w:szCs w:val="24"/>
        </w:rPr>
        <w:t>, Iekšlietu ministrijas valsts sekretār</w:t>
      </w:r>
      <w:r w:rsidR="00F27A58">
        <w:rPr>
          <w:rFonts w:ascii="Times New Roman" w:hAnsi="Times New Roman" w:cs="Times New Roman"/>
          <w:sz w:val="24"/>
          <w:szCs w:val="24"/>
        </w:rPr>
        <w:t>a vietnieks</w:t>
      </w:r>
      <w:r w:rsidR="00E826CC" w:rsidRPr="00F27A58">
        <w:rPr>
          <w:rFonts w:ascii="Times New Roman" w:hAnsi="Times New Roman" w:cs="Times New Roman"/>
          <w:sz w:val="24"/>
          <w:szCs w:val="24"/>
        </w:rPr>
        <w:t xml:space="preserve"> un Komitejas sēdes vadītājs</w:t>
      </w:r>
      <w:r w:rsidR="003232B9" w:rsidRPr="00F27A58">
        <w:rPr>
          <w:rFonts w:ascii="Times New Roman" w:hAnsi="Times New Roman" w:cs="Times New Roman"/>
          <w:sz w:val="24"/>
          <w:szCs w:val="24"/>
        </w:rPr>
        <w:t xml:space="preserve">.  </w:t>
      </w:r>
    </w:p>
    <w:p w14:paraId="3AB46CC5" w14:textId="77777777" w:rsidR="003232B9" w:rsidRPr="00014701" w:rsidRDefault="00014701" w:rsidP="00014701">
      <w:pPr>
        <w:ind w:firstLine="851"/>
        <w:jc w:val="both"/>
        <w:rPr>
          <w:rFonts w:ascii="Times New Roman" w:hAnsi="Times New Roman" w:cs="Times New Roman"/>
          <w:b/>
          <w:sz w:val="24"/>
          <w:szCs w:val="24"/>
        </w:rPr>
      </w:pPr>
      <w:r w:rsidRPr="00014701">
        <w:rPr>
          <w:rFonts w:ascii="Times New Roman" w:hAnsi="Times New Roman" w:cs="Times New Roman"/>
          <w:b/>
          <w:sz w:val="24"/>
          <w:szCs w:val="24"/>
        </w:rPr>
        <w:t>K. Āboliņš</w:t>
      </w:r>
      <w:r w:rsidR="003232B9" w:rsidRPr="00014701">
        <w:rPr>
          <w:rFonts w:ascii="Times New Roman" w:hAnsi="Times New Roman" w:cs="Times New Roman"/>
          <w:b/>
          <w:sz w:val="24"/>
          <w:szCs w:val="24"/>
        </w:rPr>
        <w:t xml:space="preserve"> uzsver ES iekšlietu fondu nozīmi iekšlietu nozares attīstībā</w:t>
      </w:r>
      <w:r w:rsidR="003232B9" w:rsidRPr="00F27A58">
        <w:rPr>
          <w:rFonts w:ascii="Times New Roman" w:hAnsi="Times New Roman" w:cs="Times New Roman"/>
          <w:sz w:val="24"/>
          <w:szCs w:val="24"/>
        </w:rPr>
        <w:t xml:space="preserve">. K. Āboliņš izsaka prieku, </w:t>
      </w:r>
      <w:r w:rsidR="004D5C1D" w:rsidRPr="00F27A58">
        <w:rPr>
          <w:rFonts w:ascii="Times New Roman" w:hAnsi="Times New Roman" w:cs="Times New Roman"/>
          <w:sz w:val="24"/>
          <w:szCs w:val="24"/>
        </w:rPr>
        <w:t>ka Komitejas sēde</w:t>
      </w:r>
      <w:r w:rsidR="003232B9" w:rsidRPr="00F27A58">
        <w:rPr>
          <w:rFonts w:ascii="Times New Roman" w:hAnsi="Times New Roman" w:cs="Times New Roman"/>
          <w:sz w:val="24"/>
          <w:szCs w:val="24"/>
        </w:rPr>
        <w:t xml:space="preserve"> šodien notiek klātienē. Ir svarīgi, ka tiek strādāts atbildīgi, produktīvi, efektīvi un lietderīgi ES iekšlietu fondu īstenošanā. </w:t>
      </w:r>
    </w:p>
    <w:p w14:paraId="36BD99E8" w14:textId="574683CF" w:rsidR="003232B9" w:rsidRPr="00F27A58" w:rsidRDefault="003232B9" w:rsidP="004D5C1D">
      <w:pPr>
        <w:ind w:firstLine="851"/>
        <w:jc w:val="both"/>
        <w:rPr>
          <w:rFonts w:ascii="Times New Roman" w:hAnsi="Times New Roman" w:cs="Times New Roman"/>
          <w:sz w:val="24"/>
          <w:szCs w:val="24"/>
        </w:rPr>
      </w:pPr>
      <w:r w:rsidRPr="00F27A58">
        <w:rPr>
          <w:rFonts w:ascii="Times New Roman" w:hAnsi="Times New Roman" w:cs="Times New Roman"/>
          <w:b/>
          <w:sz w:val="24"/>
          <w:szCs w:val="24"/>
        </w:rPr>
        <w:t>ES iekšlietu fondi darbojas Kop</w:t>
      </w:r>
      <w:r w:rsidR="0068154F">
        <w:rPr>
          <w:rFonts w:ascii="Times New Roman" w:hAnsi="Times New Roman" w:cs="Times New Roman"/>
          <w:b/>
          <w:sz w:val="24"/>
          <w:szCs w:val="24"/>
        </w:rPr>
        <w:t>īg</w:t>
      </w:r>
      <w:r w:rsidRPr="00F27A58">
        <w:rPr>
          <w:rFonts w:ascii="Times New Roman" w:hAnsi="Times New Roman" w:cs="Times New Roman"/>
          <w:b/>
          <w:sz w:val="24"/>
          <w:szCs w:val="24"/>
        </w:rPr>
        <w:t>o noteikumu regulas</w:t>
      </w:r>
      <w:r w:rsidR="0068154F">
        <w:rPr>
          <w:rStyle w:val="FootnoteReference"/>
          <w:rFonts w:ascii="Times New Roman" w:hAnsi="Times New Roman" w:cs="Times New Roman"/>
          <w:b/>
          <w:sz w:val="24"/>
          <w:szCs w:val="24"/>
        </w:rPr>
        <w:footnoteReference w:id="1"/>
      </w:r>
      <w:r w:rsidRPr="00F27A58">
        <w:rPr>
          <w:rFonts w:ascii="Times New Roman" w:hAnsi="Times New Roman" w:cs="Times New Roman"/>
          <w:b/>
          <w:sz w:val="24"/>
          <w:szCs w:val="24"/>
        </w:rPr>
        <w:t xml:space="preserve"> ietvaros</w:t>
      </w:r>
      <w:r w:rsidRPr="00F27A58">
        <w:rPr>
          <w:rFonts w:ascii="Times New Roman" w:hAnsi="Times New Roman" w:cs="Times New Roman"/>
          <w:sz w:val="24"/>
          <w:szCs w:val="24"/>
        </w:rPr>
        <w:t xml:space="preserve">, par ko </w:t>
      </w:r>
      <w:r w:rsidR="004D5C1D" w:rsidRPr="00F27A58">
        <w:rPr>
          <w:rFonts w:ascii="Times New Roman" w:hAnsi="Times New Roman" w:cs="Times New Roman"/>
          <w:sz w:val="24"/>
          <w:szCs w:val="24"/>
        </w:rPr>
        <w:t>Komitejas</w:t>
      </w:r>
      <w:r w:rsidRPr="00F27A58">
        <w:rPr>
          <w:rFonts w:ascii="Times New Roman" w:hAnsi="Times New Roman" w:cs="Times New Roman"/>
          <w:sz w:val="24"/>
          <w:szCs w:val="24"/>
        </w:rPr>
        <w:t xml:space="preserve"> sēdē stāstīs Eiropas Komisijas (turpmāk – EK) pārstāve. </w:t>
      </w:r>
    </w:p>
    <w:p w14:paraId="22C6390B" w14:textId="7E135766" w:rsidR="004D5C1D" w:rsidRPr="00F27A58" w:rsidRDefault="004D5C1D" w:rsidP="004D5C1D">
      <w:pPr>
        <w:ind w:firstLine="851"/>
        <w:jc w:val="both"/>
        <w:rPr>
          <w:rFonts w:ascii="Times New Roman" w:hAnsi="Times New Roman" w:cs="Times New Roman"/>
          <w:sz w:val="24"/>
          <w:szCs w:val="24"/>
        </w:rPr>
      </w:pPr>
      <w:r w:rsidRPr="00F27A58">
        <w:rPr>
          <w:rFonts w:ascii="Times New Roman" w:hAnsi="Times New Roman" w:cs="Times New Roman"/>
          <w:b/>
          <w:sz w:val="24"/>
          <w:szCs w:val="24"/>
        </w:rPr>
        <w:t xml:space="preserve">Komitejas sēdē ir svarīgi apstiprināt ES iekšlietu fondu </w:t>
      </w:r>
      <w:r w:rsidR="00F27A58">
        <w:rPr>
          <w:rFonts w:ascii="Times New Roman" w:hAnsi="Times New Roman" w:cs="Times New Roman"/>
          <w:b/>
          <w:sz w:val="24"/>
          <w:szCs w:val="24"/>
        </w:rPr>
        <w:t>uzraudzības komitejas</w:t>
      </w:r>
      <w:r w:rsidRPr="00F27A58">
        <w:rPr>
          <w:rFonts w:ascii="Times New Roman" w:hAnsi="Times New Roman" w:cs="Times New Roman"/>
          <w:b/>
          <w:sz w:val="24"/>
          <w:szCs w:val="24"/>
        </w:rPr>
        <w:t xml:space="preserve"> reglamentu</w:t>
      </w:r>
      <w:r w:rsidRPr="00F27A58">
        <w:rPr>
          <w:rFonts w:ascii="Times New Roman" w:hAnsi="Times New Roman" w:cs="Times New Roman"/>
          <w:sz w:val="24"/>
          <w:szCs w:val="24"/>
        </w:rPr>
        <w:t xml:space="preserve"> (turpmāk – Reglaments), kas jau iepriekš tika nosūtīts </w:t>
      </w:r>
      <w:r w:rsidR="0068154F">
        <w:rPr>
          <w:rFonts w:ascii="Times New Roman" w:hAnsi="Times New Roman" w:cs="Times New Roman"/>
          <w:sz w:val="24"/>
          <w:szCs w:val="24"/>
        </w:rPr>
        <w:t>uzraudzības komitejas balsstiesīgajiem locekļiem</w:t>
      </w:r>
      <w:r w:rsidRPr="00F27A58">
        <w:rPr>
          <w:rFonts w:ascii="Times New Roman" w:hAnsi="Times New Roman" w:cs="Times New Roman"/>
          <w:sz w:val="24"/>
          <w:szCs w:val="24"/>
        </w:rPr>
        <w:t xml:space="preserve"> saskaņošanai. </w:t>
      </w:r>
    </w:p>
    <w:p w14:paraId="298713B8" w14:textId="77777777" w:rsidR="004D5C1D" w:rsidRPr="00F27A58" w:rsidRDefault="004D5C1D" w:rsidP="004D5C1D">
      <w:pPr>
        <w:ind w:firstLine="851"/>
        <w:jc w:val="both"/>
        <w:rPr>
          <w:rFonts w:ascii="Times New Roman" w:hAnsi="Times New Roman" w:cs="Times New Roman"/>
          <w:sz w:val="24"/>
          <w:szCs w:val="24"/>
        </w:rPr>
      </w:pPr>
      <w:r w:rsidRPr="00F27A58">
        <w:rPr>
          <w:rFonts w:ascii="Times New Roman" w:hAnsi="Times New Roman" w:cs="Times New Roman"/>
          <w:b/>
          <w:sz w:val="24"/>
          <w:szCs w:val="24"/>
        </w:rPr>
        <w:t xml:space="preserve">Vārds tiek dots S. Sproģei – </w:t>
      </w:r>
      <w:proofErr w:type="spellStart"/>
      <w:r w:rsidRPr="00F27A58">
        <w:rPr>
          <w:rFonts w:ascii="Times New Roman" w:hAnsi="Times New Roman" w:cs="Times New Roman"/>
          <w:b/>
          <w:sz w:val="24"/>
          <w:szCs w:val="24"/>
        </w:rPr>
        <w:t>Rimšai</w:t>
      </w:r>
      <w:proofErr w:type="spellEnd"/>
      <w:r w:rsidR="001C7955" w:rsidRPr="00F27A58">
        <w:rPr>
          <w:rFonts w:ascii="Times New Roman" w:hAnsi="Times New Roman" w:cs="Times New Roman"/>
          <w:sz w:val="24"/>
          <w:szCs w:val="24"/>
        </w:rPr>
        <w:t xml:space="preserve"> (</w:t>
      </w:r>
      <w:proofErr w:type="spellStart"/>
      <w:r w:rsidR="001C7955" w:rsidRPr="00F27A58">
        <w:rPr>
          <w:rFonts w:ascii="Times New Roman" w:hAnsi="Times New Roman" w:cs="Times New Roman"/>
          <w:sz w:val="24"/>
          <w:szCs w:val="24"/>
        </w:rPr>
        <w:t>Iekšlietu</w:t>
      </w:r>
      <w:proofErr w:type="spellEnd"/>
      <w:r w:rsidR="001C7955" w:rsidRPr="00F27A58">
        <w:rPr>
          <w:rFonts w:ascii="Times New Roman" w:hAnsi="Times New Roman" w:cs="Times New Roman"/>
          <w:sz w:val="24"/>
          <w:szCs w:val="24"/>
        </w:rPr>
        <w:t xml:space="preserve"> ministrij</w:t>
      </w:r>
      <w:r w:rsidR="0066133C" w:rsidRPr="00F27A58">
        <w:rPr>
          <w:rFonts w:ascii="Times New Roman" w:hAnsi="Times New Roman" w:cs="Times New Roman"/>
          <w:sz w:val="24"/>
          <w:szCs w:val="24"/>
        </w:rPr>
        <w:t>a</w:t>
      </w:r>
      <w:r w:rsidR="001C7955" w:rsidRPr="00F27A58">
        <w:rPr>
          <w:rFonts w:ascii="Times New Roman" w:hAnsi="Times New Roman" w:cs="Times New Roman"/>
          <w:sz w:val="24"/>
          <w:szCs w:val="24"/>
        </w:rPr>
        <w:t>)</w:t>
      </w:r>
      <w:r w:rsidRPr="00F27A58">
        <w:rPr>
          <w:rFonts w:ascii="Times New Roman" w:hAnsi="Times New Roman" w:cs="Times New Roman"/>
          <w:sz w:val="24"/>
          <w:szCs w:val="24"/>
        </w:rPr>
        <w:t xml:space="preserve">, lai izstāstītu galvenos punktus par ES iekšlietu fondu </w:t>
      </w:r>
      <w:r w:rsidR="00014701">
        <w:rPr>
          <w:rFonts w:ascii="Times New Roman" w:hAnsi="Times New Roman" w:cs="Times New Roman"/>
          <w:sz w:val="24"/>
          <w:szCs w:val="24"/>
        </w:rPr>
        <w:t>uzraudzības komitejas</w:t>
      </w:r>
      <w:r w:rsidRPr="00F27A58">
        <w:rPr>
          <w:rFonts w:ascii="Times New Roman" w:hAnsi="Times New Roman" w:cs="Times New Roman"/>
          <w:sz w:val="24"/>
          <w:szCs w:val="24"/>
        </w:rPr>
        <w:t xml:space="preserve"> mērķiem, uzdevumiem un lēmumu pieņemšanas procesu, kā arī </w:t>
      </w:r>
      <w:r w:rsidR="0068154F">
        <w:rPr>
          <w:rFonts w:ascii="Times New Roman" w:hAnsi="Times New Roman" w:cs="Times New Roman"/>
          <w:sz w:val="24"/>
          <w:szCs w:val="24"/>
        </w:rPr>
        <w:t>p</w:t>
      </w:r>
      <w:r w:rsidRPr="00F27A58">
        <w:rPr>
          <w:rFonts w:ascii="Times New Roman" w:hAnsi="Times New Roman" w:cs="Times New Roman"/>
          <w:sz w:val="24"/>
          <w:szCs w:val="24"/>
        </w:rPr>
        <w:t xml:space="preserve">ar Reglamenta galvenajiem punktiem. </w:t>
      </w:r>
      <w:r w:rsidR="00C17F44" w:rsidRPr="00F27A58">
        <w:rPr>
          <w:rFonts w:ascii="Times New Roman" w:hAnsi="Times New Roman" w:cs="Times New Roman"/>
          <w:sz w:val="24"/>
          <w:szCs w:val="24"/>
        </w:rPr>
        <w:t>S. Sproģe-Rimša</w:t>
      </w:r>
      <w:r w:rsidRPr="00F27A58">
        <w:rPr>
          <w:rFonts w:ascii="Times New Roman" w:hAnsi="Times New Roman" w:cs="Times New Roman"/>
          <w:sz w:val="24"/>
          <w:szCs w:val="24"/>
        </w:rPr>
        <w:t xml:space="preserve"> informē, ka Komitejas sēdes prezentācija tiks izsūtīta dalībniekiem. </w:t>
      </w:r>
    </w:p>
    <w:p w14:paraId="3E0C4094" w14:textId="0C61685F" w:rsidR="00014701" w:rsidRDefault="004D5C1D" w:rsidP="004D5C1D">
      <w:pPr>
        <w:ind w:firstLine="851"/>
        <w:jc w:val="both"/>
        <w:rPr>
          <w:rFonts w:ascii="Times New Roman" w:hAnsi="Times New Roman" w:cs="Times New Roman"/>
          <w:sz w:val="24"/>
          <w:szCs w:val="24"/>
        </w:rPr>
      </w:pPr>
      <w:bookmarkStart w:id="0" w:name="_Hlk167158907"/>
      <w:r w:rsidRPr="00F27A58">
        <w:rPr>
          <w:rFonts w:ascii="Times New Roman" w:hAnsi="Times New Roman" w:cs="Times New Roman"/>
          <w:b/>
          <w:sz w:val="24"/>
          <w:szCs w:val="24"/>
        </w:rPr>
        <w:t xml:space="preserve">S. Sproģe-Rimša izklāsta ES iekšlietu fondu </w:t>
      </w:r>
      <w:r w:rsidR="00A32468" w:rsidRPr="00F27A58">
        <w:rPr>
          <w:rFonts w:ascii="Times New Roman" w:hAnsi="Times New Roman" w:cs="Times New Roman"/>
          <w:b/>
          <w:sz w:val="24"/>
          <w:szCs w:val="24"/>
        </w:rPr>
        <w:t>komitejas</w:t>
      </w:r>
      <w:r w:rsidRPr="00F27A58">
        <w:rPr>
          <w:rFonts w:ascii="Times New Roman" w:hAnsi="Times New Roman" w:cs="Times New Roman"/>
          <w:b/>
          <w:sz w:val="24"/>
          <w:szCs w:val="24"/>
        </w:rPr>
        <w:t xml:space="preserve"> mērķus, uzdevumus un pastāsta par lēmumu pieņemšana procesu, kā arī </w:t>
      </w:r>
      <w:r w:rsidR="001C7955" w:rsidRPr="00F27A58">
        <w:rPr>
          <w:rFonts w:ascii="Times New Roman" w:hAnsi="Times New Roman" w:cs="Times New Roman"/>
          <w:b/>
          <w:sz w:val="24"/>
          <w:szCs w:val="24"/>
        </w:rPr>
        <w:t xml:space="preserve">uzsver </w:t>
      </w:r>
      <w:r w:rsidRPr="00F27A58">
        <w:rPr>
          <w:rFonts w:ascii="Times New Roman" w:hAnsi="Times New Roman" w:cs="Times New Roman"/>
          <w:b/>
          <w:sz w:val="24"/>
          <w:szCs w:val="24"/>
        </w:rPr>
        <w:t>galvenās lietas par Reglamentu</w:t>
      </w:r>
      <w:r w:rsidRPr="00F27A58">
        <w:rPr>
          <w:rFonts w:ascii="Times New Roman" w:hAnsi="Times New Roman" w:cs="Times New Roman"/>
          <w:sz w:val="24"/>
          <w:szCs w:val="24"/>
        </w:rPr>
        <w:t xml:space="preserve"> </w:t>
      </w:r>
      <w:r w:rsidRPr="00F27A58">
        <w:rPr>
          <w:rFonts w:ascii="Times New Roman" w:hAnsi="Times New Roman" w:cs="Times New Roman"/>
          <w:i/>
          <w:sz w:val="24"/>
          <w:szCs w:val="24"/>
        </w:rPr>
        <w:t xml:space="preserve">(skat. </w:t>
      </w:r>
      <w:r w:rsidR="00377D33" w:rsidRPr="00F27A58">
        <w:rPr>
          <w:rFonts w:ascii="Times New Roman" w:hAnsi="Times New Roman" w:cs="Times New Roman"/>
          <w:i/>
          <w:sz w:val="24"/>
          <w:szCs w:val="24"/>
        </w:rPr>
        <w:t>Komitejas sēdes</w:t>
      </w:r>
      <w:r w:rsidR="001C7955" w:rsidRPr="00F27A58">
        <w:rPr>
          <w:rFonts w:ascii="Times New Roman" w:hAnsi="Times New Roman" w:cs="Times New Roman"/>
          <w:i/>
          <w:sz w:val="24"/>
          <w:szCs w:val="24"/>
        </w:rPr>
        <w:t xml:space="preserve"> protokola</w:t>
      </w:r>
      <w:r w:rsidR="003818EA">
        <w:rPr>
          <w:rFonts w:ascii="Times New Roman" w:hAnsi="Times New Roman" w:cs="Times New Roman"/>
          <w:i/>
          <w:sz w:val="24"/>
          <w:szCs w:val="24"/>
        </w:rPr>
        <w:t xml:space="preserve"> 1.</w:t>
      </w:r>
      <w:r w:rsidR="001C7955" w:rsidRPr="00F27A58">
        <w:rPr>
          <w:rFonts w:ascii="Times New Roman" w:hAnsi="Times New Roman" w:cs="Times New Roman"/>
          <w:i/>
          <w:sz w:val="24"/>
          <w:szCs w:val="24"/>
        </w:rPr>
        <w:t xml:space="preserve"> pielikuma 2. – 13. slaidus)</w:t>
      </w:r>
      <w:r w:rsidR="001C7955" w:rsidRPr="00F27A58">
        <w:rPr>
          <w:rFonts w:ascii="Times New Roman" w:hAnsi="Times New Roman" w:cs="Times New Roman"/>
          <w:sz w:val="24"/>
          <w:szCs w:val="24"/>
        </w:rPr>
        <w:t xml:space="preserve">. </w:t>
      </w:r>
      <w:bookmarkEnd w:id="0"/>
    </w:p>
    <w:p w14:paraId="77163339" w14:textId="5691B338" w:rsidR="009415F1" w:rsidRPr="00F27A58" w:rsidRDefault="00014701" w:rsidP="004D5C1D">
      <w:pPr>
        <w:ind w:firstLine="851"/>
        <w:jc w:val="both"/>
        <w:rPr>
          <w:rFonts w:ascii="Times New Roman" w:hAnsi="Times New Roman" w:cs="Times New Roman"/>
          <w:sz w:val="24"/>
          <w:szCs w:val="24"/>
        </w:rPr>
      </w:pPr>
      <w:r w:rsidRPr="00014701">
        <w:rPr>
          <w:rFonts w:ascii="Times New Roman" w:hAnsi="Times New Roman" w:cs="Times New Roman"/>
          <w:b/>
          <w:sz w:val="24"/>
          <w:szCs w:val="24"/>
        </w:rPr>
        <w:t xml:space="preserve">S. Sproģe-Rimša </w:t>
      </w:r>
      <w:r w:rsidR="001C7955" w:rsidRPr="00014701">
        <w:rPr>
          <w:rFonts w:ascii="Times New Roman" w:hAnsi="Times New Roman" w:cs="Times New Roman"/>
          <w:b/>
          <w:sz w:val="24"/>
          <w:szCs w:val="24"/>
        </w:rPr>
        <w:t xml:space="preserve">īpaši uzsver </w:t>
      </w:r>
      <w:r w:rsidR="00A32468" w:rsidRPr="00014701">
        <w:rPr>
          <w:rFonts w:ascii="Times New Roman" w:hAnsi="Times New Roman" w:cs="Times New Roman"/>
          <w:b/>
          <w:sz w:val="24"/>
          <w:szCs w:val="24"/>
        </w:rPr>
        <w:t xml:space="preserve">ES iekšlietu fondu komitejas </w:t>
      </w:r>
      <w:r w:rsidR="001C7955" w:rsidRPr="00014701">
        <w:rPr>
          <w:rFonts w:ascii="Times New Roman" w:hAnsi="Times New Roman" w:cs="Times New Roman"/>
          <w:b/>
          <w:sz w:val="24"/>
          <w:szCs w:val="24"/>
        </w:rPr>
        <w:t>galveno mērķi – uzraudzīt ES iekšlietu fondu jēgpilnu un efektīvu ieviešanu</w:t>
      </w:r>
      <w:r w:rsidR="001C7955" w:rsidRPr="00F27A58">
        <w:rPr>
          <w:rFonts w:ascii="Times New Roman" w:hAnsi="Times New Roman" w:cs="Times New Roman"/>
          <w:sz w:val="24"/>
          <w:szCs w:val="24"/>
        </w:rPr>
        <w:t xml:space="preserve">. </w:t>
      </w:r>
      <w:r w:rsidR="0068154F" w:rsidRPr="00F27A58">
        <w:rPr>
          <w:rFonts w:ascii="Times New Roman" w:hAnsi="Times New Roman" w:cs="Times New Roman"/>
          <w:sz w:val="24"/>
          <w:szCs w:val="24"/>
        </w:rPr>
        <w:t>U</w:t>
      </w:r>
      <w:r w:rsidR="0068154F">
        <w:rPr>
          <w:rFonts w:ascii="Times New Roman" w:hAnsi="Times New Roman" w:cs="Times New Roman"/>
          <w:sz w:val="24"/>
          <w:szCs w:val="24"/>
        </w:rPr>
        <w:t>zraudzības komitejas locekļu</w:t>
      </w:r>
      <w:r w:rsidR="0068154F" w:rsidRPr="00F27A58">
        <w:rPr>
          <w:rFonts w:ascii="Times New Roman" w:hAnsi="Times New Roman" w:cs="Times New Roman"/>
          <w:sz w:val="24"/>
          <w:szCs w:val="24"/>
        </w:rPr>
        <w:t xml:space="preserve"> </w:t>
      </w:r>
      <w:r w:rsidR="001C7955" w:rsidRPr="00F27A58">
        <w:rPr>
          <w:rFonts w:ascii="Times New Roman" w:hAnsi="Times New Roman" w:cs="Times New Roman"/>
          <w:sz w:val="24"/>
          <w:szCs w:val="24"/>
        </w:rPr>
        <w:t xml:space="preserve">iesaiste ir ļoti nozīmīga šajā aspektā, lai plānojot arī turpmākās aktivitātes, mēs būtu visi vienojušies par to, kur vislabāk finansējumu novirzīt. </w:t>
      </w:r>
    </w:p>
    <w:p w14:paraId="29B7FA29" w14:textId="77777777" w:rsidR="004D5C1D" w:rsidRPr="00F27A58" w:rsidRDefault="001C7955" w:rsidP="004D5C1D">
      <w:pPr>
        <w:ind w:firstLine="851"/>
        <w:jc w:val="both"/>
        <w:rPr>
          <w:rFonts w:ascii="Times New Roman" w:hAnsi="Times New Roman" w:cs="Times New Roman"/>
          <w:sz w:val="24"/>
          <w:szCs w:val="24"/>
        </w:rPr>
      </w:pPr>
      <w:r w:rsidRPr="00F27A58">
        <w:rPr>
          <w:rFonts w:ascii="Times New Roman" w:hAnsi="Times New Roman" w:cs="Times New Roman"/>
          <w:b/>
          <w:sz w:val="24"/>
          <w:szCs w:val="24"/>
        </w:rPr>
        <w:t>S. Sproģe-Rimša uzsver arī publicitātes nozīmi</w:t>
      </w:r>
      <w:r w:rsidRPr="00F27A58">
        <w:rPr>
          <w:rFonts w:ascii="Times New Roman" w:hAnsi="Times New Roman" w:cs="Times New Roman"/>
          <w:sz w:val="24"/>
          <w:szCs w:val="24"/>
        </w:rPr>
        <w:t xml:space="preserve">, lai popularizētu ES ieguldījumu Latvijas iekšējās drošības stiprināšanā. Tāpat S. Sproģe-Rimša uzsver jauninājumu šajā ES </w:t>
      </w:r>
      <w:r w:rsidRPr="00F27A58">
        <w:rPr>
          <w:rFonts w:ascii="Times New Roman" w:hAnsi="Times New Roman" w:cs="Times New Roman"/>
          <w:sz w:val="24"/>
          <w:szCs w:val="24"/>
        </w:rPr>
        <w:lastRenderedPageBreak/>
        <w:t>iekšlietu fondu periodā – horizontālo</w:t>
      </w:r>
      <w:r w:rsidR="0068154F">
        <w:rPr>
          <w:rFonts w:ascii="Times New Roman" w:hAnsi="Times New Roman" w:cs="Times New Roman"/>
          <w:sz w:val="24"/>
          <w:szCs w:val="24"/>
        </w:rPr>
        <w:t>s</w:t>
      </w:r>
      <w:r w:rsidRPr="00F27A58">
        <w:rPr>
          <w:rFonts w:ascii="Times New Roman" w:hAnsi="Times New Roman" w:cs="Times New Roman"/>
          <w:sz w:val="24"/>
          <w:szCs w:val="24"/>
        </w:rPr>
        <w:t xml:space="preserve"> principu</w:t>
      </w:r>
      <w:r w:rsidR="0068154F">
        <w:rPr>
          <w:rFonts w:ascii="Times New Roman" w:hAnsi="Times New Roman" w:cs="Times New Roman"/>
          <w:sz w:val="24"/>
          <w:szCs w:val="24"/>
        </w:rPr>
        <w:t>s</w:t>
      </w:r>
      <w:r w:rsidRPr="00F27A58">
        <w:rPr>
          <w:rFonts w:ascii="Times New Roman" w:hAnsi="Times New Roman" w:cs="Times New Roman"/>
          <w:sz w:val="24"/>
          <w:szCs w:val="24"/>
        </w:rPr>
        <w:t>, kuru</w:t>
      </w:r>
      <w:r w:rsidR="0068154F">
        <w:rPr>
          <w:rFonts w:ascii="Times New Roman" w:hAnsi="Times New Roman" w:cs="Times New Roman"/>
          <w:sz w:val="24"/>
          <w:szCs w:val="24"/>
        </w:rPr>
        <w:t>s</w:t>
      </w:r>
      <w:r w:rsidRPr="00F27A58">
        <w:rPr>
          <w:rFonts w:ascii="Times New Roman" w:hAnsi="Times New Roman" w:cs="Times New Roman"/>
          <w:sz w:val="24"/>
          <w:szCs w:val="24"/>
        </w:rPr>
        <w:t xml:space="preserve"> svarīgi ievērot ES iekšlietu fondu projektu īstenošanā. </w:t>
      </w:r>
    </w:p>
    <w:p w14:paraId="1204B277" w14:textId="7816483B" w:rsidR="00B16C56" w:rsidRPr="00F27A58" w:rsidRDefault="00B16C56" w:rsidP="004D5C1D">
      <w:pPr>
        <w:ind w:firstLine="851"/>
        <w:jc w:val="both"/>
        <w:rPr>
          <w:rFonts w:ascii="Times New Roman" w:hAnsi="Times New Roman" w:cs="Times New Roman"/>
          <w:sz w:val="24"/>
          <w:szCs w:val="24"/>
        </w:rPr>
      </w:pPr>
      <w:r w:rsidRPr="00F27A58">
        <w:rPr>
          <w:rFonts w:ascii="Times New Roman" w:hAnsi="Times New Roman" w:cs="Times New Roman"/>
          <w:sz w:val="24"/>
          <w:szCs w:val="24"/>
        </w:rPr>
        <w:t>K. Āboliņš, ņemot vērā, ka ir nepieciešamais kvorums</w:t>
      </w:r>
      <w:r w:rsidR="0068154F">
        <w:rPr>
          <w:rFonts w:ascii="Times New Roman" w:hAnsi="Times New Roman" w:cs="Times New Roman"/>
          <w:sz w:val="24"/>
          <w:szCs w:val="24"/>
        </w:rPr>
        <w:t xml:space="preserve"> uzraudzības komitejas</w:t>
      </w:r>
      <w:r w:rsidRPr="00F27A58">
        <w:rPr>
          <w:rFonts w:ascii="Times New Roman" w:hAnsi="Times New Roman" w:cs="Times New Roman"/>
          <w:sz w:val="24"/>
          <w:szCs w:val="24"/>
        </w:rPr>
        <w:t xml:space="preserve"> lēmumu pieņemšanai, aicina klātesošos apstiprināt Regl</w:t>
      </w:r>
      <w:r w:rsidR="0068154F">
        <w:rPr>
          <w:rFonts w:ascii="Times New Roman" w:hAnsi="Times New Roman" w:cs="Times New Roman"/>
          <w:sz w:val="24"/>
          <w:szCs w:val="24"/>
        </w:rPr>
        <w:t>a</w:t>
      </w:r>
      <w:r w:rsidRPr="00F27A58">
        <w:rPr>
          <w:rFonts w:ascii="Times New Roman" w:hAnsi="Times New Roman" w:cs="Times New Roman"/>
          <w:sz w:val="24"/>
          <w:szCs w:val="24"/>
        </w:rPr>
        <w:t>ment</w:t>
      </w:r>
      <w:r w:rsidR="003B550D">
        <w:rPr>
          <w:rFonts w:ascii="Times New Roman" w:hAnsi="Times New Roman" w:cs="Times New Roman"/>
          <w:sz w:val="24"/>
          <w:szCs w:val="24"/>
        </w:rPr>
        <w:t>a projektu</w:t>
      </w:r>
      <w:r w:rsidRPr="00F27A58">
        <w:rPr>
          <w:rFonts w:ascii="Times New Roman" w:hAnsi="Times New Roman" w:cs="Times New Roman"/>
          <w:sz w:val="24"/>
          <w:szCs w:val="24"/>
        </w:rPr>
        <w:t xml:space="preserve">. Pirms tam tiek jautāts, vai kādam no </w:t>
      </w:r>
      <w:r w:rsidR="00A32468" w:rsidRPr="00F27A58">
        <w:rPr>
          <w:rFonts w:ascii="Times New Roman" w:hAnsi="Times New Roman" w:cs="Times New Roman"/>
          <w:sz w:val="24"/>
          <w:szCs w:val="24"/>
        </w:rPr>
        <w:t xml:space="preserve">ES iekšlietu fondu </w:t>
      </w:r>
      <w:r w:rsidR="0068154F">
        <w:rPr>
          <w:rFonts w:ascii="Times New Roman" w:hAnsi="Times New Roman" w:cs="Times New Roman"/>
          <w:sz w:val="24"/>
          <w:szCs w:val="24"/>
        </w:rPr>
        <w:t xml:space="preserve">uzraudzības </w:t>
      </w:r>
      <w:r w:rsidR="00A32468" w:rsidRPr="00F27A58">
        <w:rPr>
          <w:rFonts w:ascii="Times New Roman" w:hAnsi="Times New Roman" w:cs="Times New Roman"/>
          <w:sz w:val="24"/>
          <w:szCs w:val="24"/>
        </w:rPr>
        <w:t xml:space="preserve">komitejas </w:t>
      </w:r>
      <w:r w:rsidRPr="00F27A58">
        <w:rPr>
          <w:rFonts w:ascii="Times New Roman" w:hAnsi="Times New Roman" w:cs="Times New Roman"/>
          <w:sz w:val="24"/>
          <w:szCs w:val="24"/>
        </w:rPr>
        <w:t xml:space="preserve">locekļiem ir iebildumi par </w:t>
      </w:r>
      <w:r w:rsidR="0068154F">
        <w:rPr>
          <w:rFonts w:ascii="Times New Roman" w:hAnsi="Times New Roman" w:cs="Times New Roman"/>
          <w:sz w:val="24"/>
          <w:szCs w:val="24"/>
        </w:rPr>
        <w:t xml:space="preserve">Reglamenta </w:t>
      </w:r>
      <w:r w:rsidR="003B550D">
        <w:rPr>
          <w:rFonts w:ascii="Times New Roman" w:hAnsi="Times New Roman" w:cs="Times New Roman"/>
          <w:sz w:val="24"/>
          <w:szCs w:val="24"/>
        </w:rPr>
        <w:t xml:space="preserve">projekta </w:t>
      </w:r>
      <w:r w:rsidRPr="00F27A58">
        <w:rPr>
          <w:rFonts w:ascii="Times New Roman" w:hAnsi="Times New Roman" w:cs="Times New Roman"/>
          <w:sz w:val="24"/>
          <w:szCs w:val="24"/>
        </w:rPr>
        <w:t xml:space="preserve">apstiprināšanu. Iebildumi netiek izteikti. </w:t>
      </w:r>
    </w:p>
    <w:p w14:paraId="593F4237" w14:textId="50CD3C04" w:rsidR="00B16C56" w:rsidRPr="00F27A58" w:rsidRDefault="00A32468" w:rsidP="004D5C1D">
      <w:pPr>
        <w:ind w:firstLine="851"/>
        <w:jc w:val="both"/>
        <w:rPr>
          <w:rFonts w:ascii="Times New Roman" w:hAnsi="Times New Roman" w:cs="Times New Roman"/>
          <w:sz w:val="24"/>
          <w:szCs w:val="24"/>
        </w:rPr>
      </w:pPr>
      <w:bookmarkStart w:id="1" w:name="_Hlk167169868"/>
      <w:r w:rsidRPr="00F27A58">
        <w:rPr>
          <w:rFonts w:ascii="Times New Roman" w:hAnsi="Times New Roman" w:cs="Times New Roman"/>
          <w:b/>
          <w:sz w:val="24"/>
          <w:szCs w:val="24"/>
        </w:rPr>
        <w:t>ES iekšlietu fondu uzraudzības komiteja</w:t>
      </w:r>
      <w:r w:rsidR="00B16C56" w:rsidRPr="00F27A58">
        <w:rPr>
          <w:rFonts w:ascii="Times New Roman" w:hAnsi="Times New Roman" w:cs="Times New Roman"/>
          <w:b/>
          <w:sz w:val="24"/>
          <w:szCs w:val="24"/>
        </w:rPr>
        <w:t xml:space="preserve"> </w:t>
      </w:r>
      <w:bookmarkEnd w:id="1"/>
      <w:r w:rsidR="00B16C56" w:rsidRPr="00F27A58">
        <w:rPr>
          <w:rFonts w:ascii="Times New Roman" w:hAnsi="Times New Roman" w:cs="Times New Roman"/>
          <w:b/>
          <w:sz w:val="24"/>
          <w:szCs w:val="24"/>
        </w:rPr>
        <w:t>lemj</w:t>
      </w:r>
      <w:r w:rsidR="00B16C56" w:rsidRPr="00F27A58">
        <w:rPr>
          <w:rFonts w:ascii="Times New Roman" w:hAnsi="Times New Roman" w:cs="Times New Roman"/>
          <w:sz w:val="24"/>
          <w:szCs w:val="24"/>
        </w:rPr>
        <w:t xml:space="preserve"> </w:t>
      </w:r>
      <w:r w:rsidR="00B16C56" w:rsidRPr="00F27A58">
        <w:rPr>
          <w:rFonts w:ascii="Times New Roman" w:hAnsi="Times New Roman" w:cs="Times New Roman"/>
          <w:b/>
          <w:sz w:val="24"/>
          <w:szCs w:val="24"/>
        </w:rPr>
        <w:t>apstiprināt Reglament</w:t>
      </w:r>
      <w:r w:rsidR="003B550D">
        <w:rPr>
          <w:rFonts w:ascii="Times New Roman" w:hAnsi="Times New Roman" w:cs="Times New Roman"/>
          <w:b/>
          <w:sz w:val="24"/>
          <w:szCs w:val="24"/>
        </w:rPr>
        <w:t>a projektu</w:t>
      </w:r>
      <w:r w:rsidR="003818EA">
        <w:rPr>
          <w:rFonts w:ascii="Times New Roman" w:hAnsi="Times New Roman" w:cs="Times New Roman"/>
          <w:b/>
          <w:sz w:val="24"/>
          <w:szCs w:val="24"/>
        </w:rPr>
        <w:t xml:space="preserve"> </w:t>
      </w:r>
      <w:r w:rsidR="003818EA">
        <w:rPr>
          <w:rFonts w:ascii="Times New Roman" w:hAnsi="Times New Roman" w:cs="Times New Roman"/>
          <w:sz w:val="24"/>
          <w:szCs w:val="24"/>
        </w:rPr>
        <w:t>(</w:t>
      </w:r>
      <w:r w:rsidR="003818EA" w:rsidRPr="00951F6C">
        <w:rPr>
          <w:rFonts w:ascii="Times New Roman" w:hAnsi="Times New Roman" w:cs="Times New Roman"/>
          <w:i/>
          <w:sz w:val="24"/>
          <w:szCs w:val="24"/>
        </w:rPr>
        <w:t>skat.</w:t>
      </w:r>
      <w:r w:rsidR="003818EA">
        <w:rPr>
          <w:rFonts w:ascii="Times New Roman" w:hAnsi="Times New Roman" w:cs="Times New Roman"/>
          <w:sz w:val="24"/>
          <w:szCs w:val="24"/>
        </w:rPr>
        <w:t xml:space="preserve"> </w:t>
      </w:r>
      <w:r w:rsidR="00951F6C" w:rsidRPr="00F27A58">
        <w:rPr>
          <w:rFonts w:ascii="Times New Roman" w:hAnsi="Times New Roman" w:cs="Times New Roman"/>
          <w:i/>
          <w:sz w:val="24"/>
          <w:szCs w:val="24"/>
        </w:rPr>
        <w:t>Komitejas sēdes protokola</w:t>
      </w:r>
      <w:r w:rsidR="00951F6C">
        <w:rPr>
          <w:rFonts w:ascii="Times New Roman" w:hAnsi="Times New Roman" w:cs="Times New Roman"/>
          <w:i/>
          <w:sz w:val="24"/>
          <w:szCs w:val="24"/>
        </w:rPr>
        <w:t xml:space="preserve"> 2.</w:t>
      </w:r>
      <w:r w:rsidR="00951F6C" w:rsidRPr="00F27A58">
        <w:rPr>
          <w:rFonts w:ascii="Times New Roman" w:hAnsi="Times New Roman" w:cs="Times New Roman"/>
          <w:i/>
          <w:sz w:val="24"/>
          <w:szCs w:val="24"/>
        </w:rPr>
        <w:t xml:space="preserve"> pielikum</w:t>
      </w:r>
      <w:r w:rsidR="00951F6C">
        <w:rPr>
          <w:rFonts w:ascii="Times New Roman" w:hAnsi="Times New Roman" w:cs="Times New Roman"/>
          <w:i/>
          <w:sz w:val="24"/>
          <w:szCs w:val="24"/>
        </w:rPr>
        <w:t>u</w:t>
      </w:r>
      <w:r w:rsidR="005B0FFF">
        <w:rPr>
          <w:rFonts w:ascii="Times New Roman" w:hAnsi="Times New Roman" w:cs="Times New Roman"/>
          <w:i/>
          <w:sz w:val="24"/>
          <w:szCs w:val="24"/>
        </w:rPr>
        <w:t xml:space="preserve"> </w:t>
      </w:r>
      <w:r w:rsidR="00761526">
        <w:rPr>
          <w:rFonts w:ascii="Times New Roman" w:hAnsi="Times New Roman" w:cs="Times New Roman"/>
          <w:i/>
          <w:sz w:val="24"/>
          <w:szCs w:val="24"/>
        </w:rPr>
        <w:t>–</w:t>
      </w:r>
      <w:r w:rsidR="005B0FFF">
        <w:rPr>
          <w:rFonts w:ascii="Times New Roman" w:hAnsi="Times New Roman" w:cs="Times New Roman"/>
          <w:i/>
          <w:sz w:val="24"/>
          <w:szCs w:val="24"/>
        </w:rPr>
        <w:t xml:space="preserve"> Reglament</w:t>
      </w:r>
      <w:r w:rsidR="00761526">
        <w:rPr>
          <w:rFonts w:ascii="Times New Roman" w:hAnsi="Times New Roman" w:cs="Times New Roman"/>
          <w:i/>
          <w:sz w:val="24"/>
          <w:szCs w:val="24"/>
        </w:rPr>
        <w:t>a projektu</w:t>
      </w:r>
      <w:r w:rsidR="00951F6C">
        <w:rPr>
          <w:rFonts w:ascii="Times New Roman" w:hAnsi="Times New Roman" w:cs="Times New Roman"/>
          <w:i/>
          <w:sz w:val="24"/>
          <w:szCs w:val="24"/>
        </w:rPr>
        <w:t>)</w:t>
      </w:r>
      <w:r w:rsidR="00B16C56" w:rsidRPr="00F27A58">
        <w:rPr>
          <w:rFonts w:ascii="Times New Roman" w:hAnsi="Times New Roman" w:cs="Times New Roman"/>
          <w:sz w:val="24"/>
          <w:szCs w:val="24"/>
        </w:rPr>
        <w:t xml:space="preserve">.  </w:t>
      </w:r>
    </w:p>
    <w:p w14:paraId="6ADC20A7" w14:textId="77777777" w:rsidR="001C7955" w:rsidRPr="00F27A58" w:rsidRDefault="00B16C56" w:rsidP="004D5C1D">
      <w:pPr>
        <w:ind w:firstLine="851"/>
        <w:jc w:val="both"/>
        <w:rPr>
          <w:rFonts w:ascii="Times New Roman" w:hAnsi="Times New Roman" w:cs="Times New Roman"/>
          <w:sz w:val="24"/>
          <w:szCs w:val="24"/>
        </w:rPr>
      </w:pPr>
      <w:r w:rsidRPr="00F27A58">
        <w:rPr>
          <w:rFonts w:ascii="Times New Roman" w:hAnsi="Times New Roman" w:cs="Times New Roman"/>
          <w:b/>
          <w:sz w:val="24"/>
          <w:szCs w:val="24"/>
        </w:rPr>
        <w:t xml:space="preserve">K. Āboliņš informē, ka pēc </w:t>
      </w:r>
      <w:r w:rsidR="00282420" w:rsidRPr="00F27A58">
        <w:rPr>
          <w:rFonts w:ascii="Times New Roman" w:hAnsi="Times New Roman" w:cs="Times New Roman"/>
          <w:b/>
          <w:sz w:val="24"/>
          <w:szCs w:val="24"/>
        </w:rPr>
        <w:t xml:space="preserve">tā, kas noteikts </w:t>
      </w:r>
      <w:r w:rsidRPr="00F27A58">
        <w:rPr>
          <w:rFonts w:ascii="Times New Roman" w:hAnsi="Times New Roman" w:cs="Times New Roman"/>
          <w:b/>
          <w:sz w:val="24"/>
          <w:szCs w:val="24"/>
        </w:rPr>
        <w:t>Reglament</w:t>
      </w:r>
      <w:r w:rsidR="00282420" w:rsidRPr="00F27A58">
        <w:rPr>
          <w:rFonts w:ascii="Times New Roman" w:hAnsi="Times New Roman" w:cs="Times New Roman"/>
          <w:b/>
          <w:sz w:val="24"/>
          <w:szCs w:val="24"/>
        </w:rPr>
        <w:t>ā</w:t>
      </w:r>
      <w:r w:rsidRPr="00F27A58">
        <w:rPr>
          <w:rFonts w:ascii="Times New Roman" w:hAnsi="Times New Roman" w:cs="Times New Roman"/>
          <w:b/>
          <w:sz w:val="24"/>
          <w:szCs w:val="24"/>
        </w:rPr>
        <w:t xml:space="preserve">, </w:t>
      </w:r>
      <w:r w:rsidR="00A32468" w:rsidRPr="00F27A58">
        <w:rPr>
          <w:rFonts w:ascii="Times New Roman" w:hAnsi="Times New Roman" w:cs="Times New Roman"/>
          <w:b/>
          <w:sz w:val="24"/>
          <w:szCs w:val="24"/>
        </w:rPr>
        <w:t>Komitejas sēdes</w:t>
      </w:r>
      <w:r w:rsidRPr="00F27A58">
        <w:rPr>
          <w:rFonts w:ascii="Times New Roman" w:hAnsi="Times New Roman" w:cs="Times New Roman"/>
          <w:b/>
          <w:sz w:val="24"/>
          <w:szCs w:val="24"/>
        </w:rPr>
        <w:t xml:space="preserve"> klātienē notiks pēc nepieciešamības, bet vismaz reizi gadā</w:t>
      </w:r>
      <w:r w:rsidRPr="00F27A58">
        <w:rPr>
          <w:rFonts w:ascii="Times New Roman" w:hAnsi="Times New Roman" w:cs="Times New Roman"/>
          <w:sz w:val="24"/>
          <w:szCs w:val="24"/>
        </w:rPr>
        <w:t xml:space="preserve">. Bet tas nenozīmē, </w:t>
      </w:r>
      <w:bookmarkStart w:id="2" w:name="_Hlk167169917"/>
      <w:r w:rsidRPr="00F27A58">
        <w:rPr>
          <w:rFonts w:ascii="Times New Roman" w:hAnsi="Times New Roman" w:cs="Times New Roman"/>
          <w:sz w:val="24"/>
          <w:szCs w:val="24"/>
        </w:rPr>
        <w:t>ka</w:t>
      </w:r>
      <w:r w:rsidR="00A32468" w:rsidRPr="00F27A58">
        <w:rPr>
          <w:rFonts w:ascii="Times New Roman" w:hAnsi="Times New Roman" w:cs="Times New Roman"/>
          <w:sz w:val="24"/>
          <w:szCs w:val="24"/>
        </w:rPr>
        <w:t xml:space="preserve"> ES iekšlietu fondu uzraudzības</w:t>
      </w:r>
      <w:r w:rsidRPr="00F27A58">
        <w:rPr>
          <w:rFonts w:ascii="Times New Roman" w:hAnsi="Times New Roman" w:cs="Times New Roman"/>
          <w:sz w:val="24"/>
          <w:szCs w:val="24"/>
        </w:rPr>
        <w:t xml:space="preserve"> </w:t>
      </w:r>
      <w:bookmarkEnd w:id="2"/>
      <w:r w:rsidR="00A32468" w:rsidRPr="00F27A58">
        <w:rPr>
          <w:rFonts w:ascii="Times New Roman" w:hAnsi="Times New Roman" w:cs="Times New Roman"/>
          <w:sz w:val="24"/>
          <w:szCs w:val="24"/>
        </w:rPr>
        <w:t>k</w:t>
      </w:r>
      <w:r w:rsidRPr="00F27A58">
        <w:rPr>
          <w:rFonts w:ascii="Times New Roman" w:hAnsi="Times New Roman" w:cs="Times New Roman"/>
          <w:sz w:val="24"/>
          <w:szCs w:val="24"/>
        </w:rPr>
        <w:t>omitejas darbība nenotiks visu laiku</w:t>
      </w:r>
      <w:r w:rsidR="00014701">
        <w:rPr>
          <w:rFonts w:ascii="Times New Roman" w:hAnsi="Times New Roman" w:cs="Times New Roman"/>
          <w:sz w:val="24"/>
          <w:szCs w:val="24"/>
        </w:rPr>
        <w:t>. T</w:t>
      </w:r>
      <w:r w:rsidRPr="00F27A58">
        <w:rPr>
          <w:rFonts w:ascii="Times New Roman" w:hAnsi="Times New Roman" w:cs="Times New Roman"/>
          <w:sz w:val="24"/>
          <w:szCs w:val="24"/>
        </w:rPr>
        <w:t>iks izmantota rakstveida procedūra. K. Āboliņš izsaka cerību, ka visi, kas ir nominēti dalībai ES iekšlietu fondu</w:t>
      </w:r>
      <w:r w:rsidR="00A32468" w:rsidRPr="00F27A58">
        <w:rPr>
          <w:rFonts w:ascii="Times New Roman" w:hAnsi="Times New Roman" w:cs="Times New Roman"/>
          <w:sz w:val="24"/>
          <w:szCs w:val="24"/>
        </w:rPr>
        <w:t xml:space="preserve"> uzraudzības </w:t>
      </w:r>
      <w:r w:rsidRPr="00F27A58">
        <w:rPr>
          <w:rFonts w:ascii="Times New Roman" w:hAnsi="Times New Roman" w:cs="Times New Roman"/>
          <w:sz w:val="24"/>
          <w:szCs w:val="24"/>
        </w:rPr>
        <w:t>komitejā, pieies šiem pienākumiem nopietni un atbildīgi. Lai vēlāk nebūtu pārpratumu, kā tika izcelts S. Sproģes-</w:t>
      </w:r>
      <w:proofErr w:type="spellStart"/>
      <w:r w:rsidRPr="00F27A58">
        <w:rPr>
          <w:rFonts w:ascii="Times New Roman" w:hAnsi="Times New Roman" w:cs="Times New Roman"/>
          <w:sz w:val="24"/>
          <w:szCs w:val="24"/>
        </w:rPr>
        <w:t>Rimšas</w:t>
      </w:r>
      <w:proofErr w:type="spellEnd"/>
      <w:r w:rsidRPr="00F27A58">
        <w:rPr>
          <w:rFonts w:ascii="Times New Roman" w:hAnsi="Times New Roman" w:cs="Times New Roman"/>
          <w:sz w:val="24"/>
          <w:szCs w:val="24"/>
        </w:rPr>
        <w:t xml:space="preserve"> prezentācijā, </w:t>
      </w:r>
      <w:r w:rsidRPr="00F27A58">
        <w:rPr>
          <w:rFonts w:ascii="Times New Roman" w:hAnsi="Times New Roman" w:cs="Times New Roman"/>
          <w:b/>
          <w:sz w:val="24"/>
          <w:szCs w:val="24"/>
        </w:rPr>
        <w:t>lēmumu saskaņošanas procesā atbildes nesniegšana, pēc noklusējuma tiks uzskatīta par atbalstu sagatavotajam priekšlikumam</w:t>
      </w:r>
      <w:r w:rsidRPr="00F27A58">
        <w:rPr>
          <w:rFonts w:ascii="Times New Roman" w:hAnsi="Times New Roman" w:cs="Times New Roman"/>
          <w:sz w:val="24"/>
          <w:szCs w:val="24"/>
        </w:rPr>
        <w:t xml:space="preserve">. </w:t>
      </w:r>
    </w:p>
    <w:p w14:paraId="19DD9D5B" w14:textId="324C2E10" w:rsidR="00394AE4" w:rsidRPr="00F27A58" w:rsidRDefault="00394AE4" w:rsidP="004D5C1D">
      <w:pPr>
        <w:ind w:firstLine="851"/>
        <w:jc w:val="both"/>
        <w:rPr>
          <w:rFonts w:ascii="Times New Roman" w:hAnsi="Times New Roman" w:cs="Times New Roman"/>
          <w:sz w:val="24"/>
          <w:szCs w:val="24"/>
        </w:rPr>
      </w:pPr>
      <w:r w:rsidRPr="00F27A58">
        <w:rPr>
          <w:rFonts w:ascii="Times New Roman" w:hAnsi="Times New Roman" w:cs="Times New Roman"/>
          <w:sz w:val="24"/>
          <w:szCs w:val="24"/>
        </w:rPr>
        <w:t xml:space="preserve">K. Āboliņš dod vārdu G. </w:t>
      </w:r>
      <w:proofErr w:type="spellStart"/>
      <w:r w:rsidRPr="00F27A58">
        <w:rPr>
          <w:rFonts w:ascii="Times New Roman" w:hAnsi="Times New Roman" w:cs="Times New Roman"/>
          <w:sz w:val="24"/>
          <w:szCs w:val="24"/>
        </w:rPr>
        <w:t>Camozzini</w:t>
      </w:r>
      <w:proofErr w:type="spellEnd"/>
      <w:r w:rsidRPr="00F27A58">
        <w:rPr>
          <w:rFonts w:ascii="Times New Roman" w:hAnsi="Times New Roman" w:cs="Times New Roman"/>
          <w:sz w:val="24"/>
          <w:szCs w:val="24"/>
        </w:rPr>
        <w:t xml:space="preserve"> (</w:t>
      </w:r>
      <w:r w:rsidR="00A55E50">
        <w:rPr>
          <w:rFonts w:ascii="Times New Roman" w:hAnsi="Times New Roman" w:cs="Times New Roman"/>
          <w:sz w:val="24"/>
          <w:szCs w:val="24"/>
        </w:rPr>
        <w:t>EK</w:t>
      </w:r>
      <w:r w:rsidRPr="00F27A58">
        <w:rPr>
          <w:rFonts w:ascii="Times New Roman" w:hAnsi="Times New Roman" w:cs="Times New Roman"/>
          <w:sz w:val="24"/>
          <w:szCs w:val="24"/>
        </w:rPr>
        <w:t xml:space="preserve">), lai iepazīstinātu ar to ietvaru, ko sniedz ES iekšlietu fondu atrašanās Kopīgo noteikumu regulā. </w:t>
      </w:r>
    </w:p>
    <w:p w14:paraId="65EA7B1B" w14:textId="2F8FE8FD" w:rsidR="001C7955" w:rsidRPr="00F27A58" w:rsidRDefault="001C7955" w:rsidP="001C7955">
      <w:pPr>
        <w:pStyle w:val="ListParagraph"/>
        <w:numPr>
          <w:ilvl w:val="0"/>
          <w:numId w:val="1"/>
        </w:numPr>
        <w:spacing w:before="240"/>
        <w:jc w:val="both"/>
        <w:rPr>
          <w:rFonts w:ascii="Times New Roman" w:hAnsi="Times New Roman" w:cs="Times New Roman"/>
          <w:b/>
          <w:color w:val="000000" w:themeColor="text1"/>
          <w:sz w:val="24"/>
          <w:szCs w:val="24"/>
          <w:u w:val="single"/>
        </w:rPr>
      </w:pPr>
      <w:r w:rsidRPr="00F27A58">
        <w:rPr>
          <w:rFonts w:ascii="Times New Roman" w:hAnsi="Times New Roman" w:cs="Times New Roman"/>
          <w:b/>
          <w:color w:val="000000" w:themeColor="text1"/>
          <w:sz w:val="24"/>
          <w:szCs w:val="24"/>
          <w:u w:val="single"/>
        </w:rPr>
        <w:t xml:space="preserve">Kopīgo noteikumu regula. </w:t>
      </w:r>
      <w:r w:rsidR="00A55E50">
        <w:rPr>
          <w:rFonts w:ascii="Times New Roman" w:hAnsi="Times New Roman" w:cs="Times New Roman"/>
          <w:b/>
          <w:color w:val="000000" w:themeColor="text1"/>
          <w:sz w:val="24"/>
          <w:szCs w:val="24"/>
          <w:u w:val="single"/>
        </w:rPr>
        <w:t>ES</w:t>
      </w:r>
      <w:r w:rsidRPr="00F27A58">
        <w:rPr>
          <w:rFonts w:ascii="Times New Roman" w:hAnsi="Times New Roman" w:cs="Times New Roman"/>
          <w:b/>
          <w:color w:val="000000" w:themeColor="text1"/>
          <w:sz w:val="24"/>
          <w:szCs w:val="24"/>
          <w:u w:val="single"/>
        </w:rPr>
        <w:t xml:space="preserve"> rīcībpolitikas prioritātes un to saistība ar finansējumu</w:t>
      </w:r>
    </w:p>
    <w:p w14:paraId="6F81ACD9" w14:textId="3455D079" w:rsidR="00282420" w:rsidRPr="00F27A58" w:rsidRDefault="00282420" w:rsidP="00282420">
      <w:pPr>
        <w:ind w:firstLine="851"/>
        <w:jc w:val="both"/>
        <w:rPr>
          <w:rFonts w:ascii="Times New Roman" w:hAnsi="Times New Roman" w:cs="Times New Roman"/>
          <w:sz w:val="24"/>
          <w:szCs w:val="24"/>
        </w:rPr>
      </w:pPr>
      <w:r w:rsidRPr="00F27A58">
        <w:rPr>
          <w:rFonts w:ascii="Times New Roman" w:hAnsi="Times New Roman" w:cs="Times New Roman"/>
          <w:b/>
          <w:bCs/>
          <w:sz w:val="24"/>
          <w:szCs w:val="24"/>
        </w:rPr>
        <w:t xml:space="preserve">G. </w:t>
      </w:r>
      <w:proofErr w:type="spellStart"/>
      <w:r w:rsidRPr="00F27A58">
        <w:rPr>
          <w:rFonts w:ascii="Times New Roman" w:hAnsi="Times New Roman" w:cs="Times New Roman"/>
          <w:b/>
          <w:bCs/>
          <w:sz w:val="24"/>
          <w:szCs w:val="24"/>
        </w:rPr>
        <w:t>Camozzini</w:t>
      </w:r>
      <w:proofErr w:type="spellEnd"/>
      <w:r w:rsidRPr="00F27A58">
        <w:rPr>
          <w:rFonts w:ascii="Times New Roman" w:hAnsi="Times New Roman" w:cs="Times New Roman"/>
          <w:b/>
          <w:bCs/>
          <w:sz w:val="24"/>
          <w:szCs w:val="24"/>
        </w:rPr>
        <w:t xml:space="preserve"> iepazīstina </w:t>
      </w:r>
      <w:r w:rsidR="00A55E50">
        <w:rPr>
          <w:rFonts w:ascii="Times New Roman" w:hAnsi="Times New Roman" w:cs="Times New Roman"/>
          <w:b/>
          <w:bCs/>
          <w:sz w:val="24"/>
          <w:szCs w:val="24"/>
        </w:rPr>
        <w:t xml:space="preserve">ar </w:t>
      </w:r>
      <w:r w:rsidRPr="00F27A58">
        <w:rPr>
          <w:rFonts w:ascii="Times New Roman" w:hAnsi="Times New Roman" w:cs="Times New Roman"/>
          <w:b/>
          <w:bCs/>
          <w:sz w:val="24"/>
          <w:szCs w:val="24"/>
        </w:rPr>
        <w:t xml:space="preserve">sevi </w:t>
      </w:r>
      <w:r w:rsidRPr="00F27A58">
        <w:rPr>
          <w:rFonts w:ascii="Times New Roman" w:hAnsi="Times New Roman" w:cs="Times New Roman"/>
          <w:bCs/>
          <w:sz w:val="24"/>
          <w:szCs w:val="24"/>
        </w:rPr>
        <w:t xml:space="preserve">kā vadītāja vietnieci vienā no struktūrvienībām, kas pārvalda trīs </w:t>
      </w:r>
      <w:r w:rsidR="00A55E50">
        <w:rPr>
          <w:rFonts w:ascii="Times New Roman" w:hAnsi="Times New Roman" w:cs="Times New Roman"/>
          <w:bCs/>
          <w:sz w:val="24"/>
          <w:szCs w:val="24"/>
        </w:rPr>
        <w:t>ES</w:t>
      </w:r>
      <w:r w:rsidRPr="00F27A58">
        <w:rPr>
          <w:rFonts w:ascii="Times New Roman" w:hAnsi="Times New Roman" w:cs="Times New Roman"/>
          <w:bCs/>
          <w:sz w:val="24"/>
          <w:szCs w:val="24"/>
        </w:rPr>
        <w:t xml:space="preserve"> iekšlietu fondus. Viņa šodien ir šeit, lai sniegtu pārskatu par izmaiņām, kas ietekmēs</w:t>
      </w:r>
      <w:r w:rsidR="00A55E50">
        <w:rPr>
          <w:rFonts w:ascii="Times New Roman" w:hAnsi="Times New Roman" w:cs="Times New Roman"/>
          <w:bCs/>
          <w:sz w:val="24"/>
          <w:szCs w:val="24"/>
        </w:rPr>
        <w:t xml:space="preserve"> ES</w:t>
      </w:r>
      <w:r w:rsidRPr="00F27A58">
        <w:rPr>
          <w:rFonts w:ascii="Times New Roman" w:hAnsi="Times New Roman" w:cs="Times New Roman"/>
          <w:bCs/>
          <w:sz w:val="24"/>
          <w:szCs w:val="24"/>
        </w:rPr>
        <w:t xml:space="preserve"> iekšlietu fondu pārvaldību. Viņa uzsver nepieciešamību paaugstināt efektivitāti, atrast labākos finanšu līdzekļu izmantošanas veidus un nodrošināt plašāku līdzdalību.</w:t>
      </w:r>
    </w:p>
    <w:p w14:paraId="5CD0EC34" w14:textId="3B89DB74" w:rsidR="00282420" w:rsidRPr="00F27A58" w:rsidRDefault="00282420" w:rsidP="00014701">
      <w:pPr>
        <w:ind w:firstLine="851"/>
        <w:jc w:val="both"/>
        <w:rPr>
          <w:rFonts w:ascii="Times New Roman" w:hAnsi="Times New Roman" w:cs="Times New Roman"/>
          <w:sz w:val="24"/>
          <w:szCs w:val="24"/>
        </w:rPr>
      </w:pPr>
      <w:r w:rsidRPr="00F27A58">
        <w:rPr>
          <w:rFonts w:ascii="Times New Roman" w:hAnsi="Times New Roman" w:cs="Times New Roman"/>
          <w:b/>
          <w:bCs/>
          <w:sz w:val="24"/>
          <w:szCs w:val="24"/>
        </w:rPr>
        <w:t xml:space="preserve">Kopīgo noteikumu regulas (KNR) </w:t>
      </w:r>
      <w:r w:rsidR="00A55E50" w:rsidRPr="00F27A58">
        <w:rPr>
          <w:rFonts w:ascii="Times New Roman" w:hAnsi="Times New Roman" w:cs="Times New Roman"/>
          <w:b/>
          <w:bCs/>
          <w:sz w:val="24"/>
          <w:szCs w:val="24"/>
        </w:rPr>
        <w:t>ievie</w:t>
      </w:r>
      <w:r w:rsidR="00A55E50">
        <w:rPr>
          <w:rFonts w:ascii="Times New Roman" w:hAnsi="Times New Roman" w:cs="Times New Roman"/>
          <w:b/>
          <w:bCs/>
          <w:sz w:val="24"/>
          <w:szCs w:val="24"/>
        </w:rPr>
        <w:t>s</w:t>
      </w:r>
      <w:r w:rsidR="00A55E50" w:rsidRPr="00F27A58">
        <w:rPr>
          <w:rFonts w:ascii="Times New Roman" w:hAnsi="Times New Roman" w:cs="Times New Roman"/>
          <w:b/>
          <w:bCs/>
          <w:sz w:val="24"/>
          <w:szCs w:val="24"/>
        </w:rPr>
        <w:t xml:space="preserve">tās </w:t>
      </w:r>
      <w:r w:rsidRPr="00F27A58">
        <w:rPr>
          <w:rFonts w:ascii="Times New Roman" w:hAnsi="Times New Roman" w:cs="Times New Roman"/>
          <w:b/>
          <w:bCs/>
          <w:sz w:val="24"/>
          <w:szCs w:val="24"/>
        </w:rPr>
        <w:t>izmaiņas</w:t>
      </w:r>
      <w:r w:rsidR="00487EE9" w:rsidRPr="00F27A58">
        <w:rPr>
          <w:rFonts w:ascii="Times New Roman" w:hAnsi="Times New Roman" w:cs="Times New Roman"/>
          <w:b/>
          <w:bCs/>
          <w:sz w:val="24"/>
          <w:szCs w:val="24"/>
        </w:rPr>
        <w:t>.</w:t>
      </w:r>
      <w:r w:rsidR="00014701">
        <w:rPr>
          <w:rFonts w:ascii="Times New Roman" w:hAnsi="Times New Roman" w:cs="Times New Roman"/>
          <w:sz w:val="24"/>
          <w:szCs w:val="24"/>
        </w:rPr>
        <w:t xml:space="preserve"> </w:t>
      </w:r>
      <w:r w:rsidR="00A55E50">
        <w:rPr>
          <w:rFonts w:ascii="Times New Roman" w:hAnsi="Times New Roman" w:cs="Times New Roman"/>
          <w:sz w:val="24"/>
          <w:szCs w:val="24"/>
        </w:rPr>
        <w:t>KNR ir</w:t>
      </w:r>
      <w:r w:rsidRPr="00F27A58">
        <w:rPr>
          <w:rFonts w:ascii="Times New Roman" w:hAnsi="Times New Roman" w:cs="Times New Roman"/>
          <w:sz w:val="24"/>
          <w:szCs w:val="24"/>
        </w:rPr>
        <w:t xml:space="preserve"> izklāstīti visi noteikumi par ES finanšu līdzekļu pārvaldību</w:t>
      </w:r>
      <w:r w:rsidR="00A55E50">
        <w:rPr>
          <w:rFonts w:ascii="Times New Roman" w:hAnsi="Times New Roman" w:cs="Times New Roman"/>
          <w:sz w:val="24"/>
          <w:szCs w:val="24"/>
        </w:rPr>
        <w:t xml:space="preserve"> KNR aptverto fondu ietvaros</w:t>
      </w:r>
      <w:r w:rsidRPr="00F27A58">
        <w:rPr>
          <w:rFonts w:ascii="Times New Roman" w:hAnsi="Times New Roman" w:cs="Times New Roman"/>
          <w:sz w:val="24"/>
          <w:szCs w:val="24"/>
        </w:rPr>
        <w:t>. Viena no izmaiņām</w:t>
      </w:r>
      <w:r w:rsidR="00A55E50">
        <w:rPr>
          <w:rFonts w:ascii="Times New Roman" w:hAnsi="Times New Roman" w:cs="Times New Roman"/>
          <w:sz w:val="24"/>
          <w:szCs w:val="24"/>
        </w:rPr>
        <w:t xml:space="preserve"> šajā fondu plānošanas periodā</w:t>
      </w:r>
      <w:r w:rsidRPr="00F27A58">
        <w:rPr>
          <w:rFonts w:ascii="Times New Roman" w:hAnsi="Times New Roman" w:cs="Times New Roman"/>
          <w:sz w:val="24"/>
          <w:szCs w:val="24"/>
        </w:rPr>
        <w:t xml:space="preserve"> ir</w:t>
      </w:r>
      <w:r w:rsidR="00653156" w:rsidRPr="00F27A58">
        <w:rPr>
          <w:rFonts w:ascii="Times New Roman" w:hAnsi="Times New Roman" w:cs="Times New Roman"/>
          <w:sz w:val="24"/>
          <w:szCs w:val="24"/>
        </w:rPr>
        <w:t>,</w:t>
      </w:r>
      <w:r w:rsidRPr="00F27A58">
        <w:rPr>
          <w:rFonts w:ascii="Times New Roman" w:hAnsi="Times New Roman" w:cs="Times New Roman"/>
          <w:sz w:val="24"/>
          <w:szCs w:val="24"/>
        </w:rPr>
        <w:t xml:space="preserve"> </w:t>
      </w:r>
      <w:r w:rsidR="00A32468" w:rsidRPr="00F27A58">
        <w:rPr>
          <w:rFonts w:ascii="Times New Roman" w:hAnsi="Times New Roman" w:cs="Times New Roman"/>
          <w:sz w:val="24"/>
          <w:szCs w:val="24"/>
        </w:rPr>
        <w:t xml:space="preserve">ka </w:t>
      </w:r>
      <w:bookmarkStart w:id="3" w:name="_Hlk167169958"/>
      <w:r w:rsidR="00A32468" w:rsidRPr="00F27A58">
        <w:rPr>
          <w:rFonts w:ascii="Times New Roman" w:hAnsi="Times New Roman" w:cs="Times New Roman"/>
          <w:sz w:val="24"/>
          <w:szCs w:val="24"/>
        </w:rPr>
        <w:t>ES iekšlietu fondu</w:t>
      </w:r>
      <w:r w:rsidR="00653156" w:rsidRPr="00F27A58">
        <w:rPr>
          <w:rFonts w:ascii="Times New Roman" w:hAnsi="Times New Roman" w:cs="Times New Roman"/>
          <w:sz w:val="24"/>
          <w:szCs w:val="24"/>
        </w:rPr>
        <w:t xml:space="preserve"> uzraudzības</w:t>
      </w:r>
      <w:r w:rsidR="00A32468" w:rsidRPr="00F27A58">
        <w:rPr>
          <w:rFonts w:ascii="Times New Roman" w:hAnsi="Times New Roman" w:cs="Times New Roman"/>
          <w:sz w:val="24"/>
          <w:szCs w:val="24"/>
        </w:rPr>
        <w:t xml:space="preserve"> komiteja</w:t>
      </w:r>
      <w:bookmarkEnd w:id="3"/>
      <w:r w:rsidR="00A55E50">
        <w:rPr>
          <w:rFonts w:ascii="Times New Roman" w:hAnsi="Times New Roman" w:cs="Times New Roman"/>
          <w:sz w:val="24"/>
          <w:szCs w:val="24"/>
        </w:rPr>
        <w:t xml:space="preserve"> ir</w:t>
      </w:r>
      <w:r w:rsidR="00A32468" w:rsidRPr="00F27A58">
        <w:rPr>
          <w:rFonts w:ascii="Times New Roman" w:hAnsi="Times New Roman" w:cs="Times New Roman"/>
          <w:sz w:val="24"/>
          <w:szCs w:val="24"/>
        </w:rPr>
        <w:t xml:space="preserve"> </w:t>
      </w:r>
      <w:r w:rsidR="00A55E50" w:rsidRPr="00F27A58">
        <w:rPr>
          <w:rFonts w:ascii="Times New Roman" w:hAnsi="Times New Roman" w:cs="Times New Roman"/>
          <w:sz w:val="24"/>
          <w:szCs w:val="24"/>
        </w:rPr>
        <w:t>izveid</w:t>
      </w:r>
      <w:r w:rsidR="00A55E50">
        <w:rPr>
          <w:rFonts w:ascii="Times New Roman" w:hAnsi="Times New Roman" w:cs="Times New Roman"/>
          <w:sz w:val="24"/>
          <w:szCs w:val="24"/>
        </w:rPr>
        <w:t>ota</w:t>
      </w:r>
      <w:r w:rsidR="00A55E50" w:rsidRPr="00F27A58">
        <w:rPr>
          <w:rFonts w:ascii="Times New Roman" w:hAnsi="Times New Roman" w:cs="Times New Roman"/>
          <w:sz w:val="24"/>
          <w:szCs w:val="24"/>
        </w:rPr>
        <w:t xml:space="preserve"> </w:t>
      </w:r>
      <w:r w:rsidRPr="00F27A58">
        <w:rPr>
          <w:rFonts w:ascii="Times New Roman" w:hAnsi="Times New Roman" w:cs="Times New Roman"/>
          <w:sz w:val="24"/>
          <w:szCs w:val="24"/>
        </w:rPr>
        <w:t xml:space="preserve">ar atšķirīgu struktūru nekā iepriekš. Šī </w:t>
      </w:r>
      <w:r w:rsidR="00A32468" w:rsidRPr="00F27A58">
        <w:rPr>
          <w:rFonts w:ascii="Times New Roman" w:hAnsi="Times New Roman" w:cs="Times New Roman"/>
          <w:sz w:val="24"/>
          <w:szCs w:val="24"/>
        </w:rPr>
        <w:t xml:space="preserve">ES iekšlietu fondu </w:t>
      </w:r>
      <w:r w:rsidR="00653156" w:rsidRPr="00F27A58">
        <w:rPr>
          <w:rFonts w:ascii="Times New Roman" w:hAnsi="Times New Roman" w:cs="Times New Roman"/>
          <w:sz w:val="24"/>
          <w:szCs w:val="24"/>
        </w:rPr>
        <w:t xml:space="preserve">uzraudzības </w:t>
      </w:r>
      <w:r w:rsidR="00A32468" w:rsidRPr="00F27A58">
        <w:rPr>
          <w:rFonts w:ascii="Times New Roman" w:hAnsi="Times New Roman" w:cs="Times New Roman"/>
          <w:sz w:val="24"/>
          <w:szCs w:val="24"/>
        </w:rPr>
        <w:t>komiteja</w:t>
      </w:r>
      <w:r w:rsidRPr="00F27A58">
        <w:rPr>
          <w:rFonts w:ascii="Times New Roman" w:hAnsi="Times New Roman" w:cs="Times New Roman"/>
          <w:sz w:val="24"/>
          <w:szCs w:val="24"/>
        </w:rPr>
        <w:t xml:space="preserve"> tika izveidota, lai palielinātu ES fondu izmantošanas efektivitāti un lietderību, iesaistot visus ieinteresētos subjektus.</w:t>
      </w:r>
    </w:p>
    <w:p w14:paraId="56026BF8" w14:textId="2F9772E0" w:rsidR="00282420" w:rsidRPr="00F27A58" w:rsidRDefault="00BA35B2" w:rsidP="00282420">
      <w:pPr>
        <w:ind w:firstLine="851"/>
        <w:jc w:val="both"/>
        <w:rPr>
          <w:rFonts w:ascii="Times New Roman" w:hAnsi="Times New Roman" w:cs="Times New Roman"/>
          <w:sz w:val="24"/>
          <w:szCs w:val="24"/>
        </w:rPr>
      </w:pPr>
      <w:r w:rsidRPr="00F27A58">
        <w:rPr>
          <w:rFonts w:ascii="Times New Roman" w:hAnsi="Times New Roman" w:cs="Times New Roman"/>
          <w:sz w:val="24"/>
          <w:szCs w:val="24"/>
        </w:rPr>
        <w:t xml:space="preserve">G. </w:t>
      </w:r>
      <w:proofErr w:type="spellStart"/>
      <w:r w:rsidRPr="00F27A58">
        <w:rPr>
          <w:rFonts w:ascii="Times New Roman" w:hAnsi="Times New Roman" w:cs="Times New Roman"/>
          <w:sz w:val="24"/>
          <w:szCs w:val="24"/>
        </w:rPr>
        <w:t>Camozzini</w:t>
      </w:r>
      <w:proofErr w:type="spellEnd"/>
      <w:r w:rsidRPr="00F27A58">
        <w:rPr>
          <w:rFonts w:ascii="Times New Roman" w:hAnsi="Times New Roman" w:cs="Times New Roman"/>
          <w:sz w:val="24"/>
          <w:szCs w:val="24"/>
        </w:rPr>
        <w:t xml:space="preserve"> </w:t>
      </w:r>
      <w:r>
        <w:rPr>
          <w:rFonts w:ascii="Times New Roman" w:hAnsi="Times New Roman" w:cs="Times New Roman"/>
          <w:sz w:val="24"/>
          <w:szCs w:val="24"/>
        </w:rPr>
        <w:t xml:space="preserve">uzsver, ka </w:t>
      </w:r>
      <w:r w:rsidRPr="00086316">
        <w:rPr>
          <w:rFonts w:ascii="Times New Roman" w:hAnsi="Times New Roman" w:cs="Times New Roman"/>
          <w:bCs/>
          <w:sz w:val="24"/>
          <w:szCs w:val="24"/>
        </w:rPr>
        <w:t>k</w:t>
      </w:r>
      <w:r w:rsidR="00282420" w:rsidRPr="00086316">
        <w:rPr>
          <w:rFonts w:ascii="Times New Roman" w:hAnsi="Times New Roman" w:cs="Times New Roman"/>
          <w:bCs/>
          <w:sz w:val="24"/>
          <w:szCs w:val="24"/>
        </w:rPr>
        <w:t>ā minēja S. Sproģe-Rimša, ir trīs dažādi fondi.</w:t>
      </w:r>
      <w:r w:rsidR="00282420" w:rsidRPr="00F27A58">
        <w:rPr>
          <w:rFonts w:ascii="Times New Roman" w:hAnsi="Times New Roman" w:cs="Times New Roman"/>
          <w:sz w:val="24"/>
          <w:szCs w:val="24"/>
        </w:rPr>
        <w:t xml:space="preserve"> Ne visiem </w:t>
      </w:r>
      <w:r w:rsidR="00A55E50">
        <w:rPr>
          <w:rFonts w:ascii="Times New Roman" w:hAnsi="Times New Roman" w:cs="Times New Roman"/>
          <w:sz w:val="24"/>
          <w:szCs w:val="24"/>
        </w:rPr>
        <w:t xml:space="preserve">uzraudzības komitejas locekļiem </w:t>
      </w:r>
      <w:r w:rsidR="00282420" w:rsidRPr="00F27A58">
        <w:rPr>
          <w:rFonts w:ascii="Times New Roman" w:hAnsi="Times New Roman" w:cs="Times New Roman"/>
          <w:sz w:val="24"/>
          <w:szCs w:val="24"/>
        </w:rPr>
        <w:t xml:space="preserve">varētu būt vienlīdz liela interese par visiem fondiem. G. </w:t>
      </w:r>
      <w:proofErr w:type="spellStart"/>
      <w:r w:rsidR="00282420" w:rsidRPr="00F27A58">
        <w:rPr>
          <w:rFonts w:ascii="Times New Roman" w:hAnsi="Times New Roman" w:cs="Times New Roman"/>
          <w:sz w:val="24"/>
          <w:szCs w:val="24"/>
        </w:rPr>
        <w:t>Camozzini</w:t>
      </w:r>
      <w:proofErr w:type="spellEnd"/>
      <w:r w:rsidR="00282420" w:rsidRPr="00F27A58">
        <w:rPr>
          <w:rFonts w:ascii="Times New Roman" w:hAnsi="Times New Roman" w:cs="Times New Roman"/>
          <w:sz w:val="24"/>
          <w:szCs w:val="24"/>
        </w:rPr>
        <w:t xml:space="preserve"> pieņem, ka cilvēki, kas strādā integrācijas un migrācijas jomā, var nebūt informēti par policijas un drošības politiku, tomēr </w:t>
      </w:r>
      <w:r w:rsidR="00A55E50">
        <w:rPr>
          <w:rFonts w:ascii="Times New Roman" w:hAnsi="Times New Roman" w:cs="Times New Roman"/>
          <w:sz w:val="24"/>
          <w:szCs w:val="24"/>
        </w:rPr>
        <w:t>EK</w:t>
      </w:r>
      <w:r w:rsidR="00282420" w:rsidRPr="00F27A58">
        <w:rPr>
          <w:rFonts w:ascii="Times New Roman" w:hAnsi="Times New Roman" w:cs="Times New Roman"/>
          <w:sz w:val="24"/>
          <w:szCs w:val="24"/>
        </w:rPr>
        <w:t xml:space="preserve"> uzskata, ka šīs</w:t>
      </w:r>
      <w:r w:rsidR="00A55E50">
        <w:rPr>
          <w:rFonts w:ascii="Times New Roman" w:hAnsi="Times New Roman" w:cs="Times New Roman"/>
          <w:sz w:val="24"/>
          <w:szCs w:val="24"/>
        </w:rPr>
        <w:t xml:space="preserve"> apvienotās</w:t>
      </w:r>
      <w:r w:rsidR="00282420" w:rsidRPr="00F27A58">
        <w:rPr>
          <w:rFonts w:ascii="Times New Roman" w:hAnsi="Times New Roman" w:cs="Times New Roman"/>
          <w:sz w:val="24"/>
          <w:szCs w:val="24"/>
        </w:rPr>
        <w:t xml:space="preserve"> </w:t>
      </w:r>
      <w:r w:rsidR="00A32468" w:rsidRPr="00F27A58">
        <w:rPr>
          <w:rFonts w:ascii="Times New Roman" w:hAnsi="Times New Roman" w:cs="Times New Roman"/>
          <w:sz w:val="24"/>
          <w:szCs w:val="24"/>
        </w:rPr>
        <w:t>ES iekšlietu fondu</w:t>
      </w:r>
      <w:r w:rsidR="00653156" w:rsidRPr="00F27A58">
        <w:rPr>
          <w:rFonts w:ascii="Times New Roman" w:hAnsi="Times New Roman" w:cs="Times New Roman"/>
          <w:sz w:val="24"/>
          <w:szCs w:val="24"/>
        </w:rPr>
        <w:t xml:space="preserve"> uzraudzības</w:t>
      </w:r>
      <w:r w:rsidR="00A32468" w:rsidRPr="00F27A58">
        <w:rPr>
          <w:rFonts w:ascii="Times New Roman" w:hAnsi="Times New Roman" w:cs="Times New Roman"/>
          <w:sz w:val="24"/>
          <w:szCs w:val="24"/>
        </w:rPr>
        <w:t xml:space="preserve"> komitejas</w:t>
      </w:r>
      <w:r w:rsidR="00282420" w:rsidRPr="00F27A58">
        <w:rPr>
          <w:rFonts w:ascii="Times New Roman" w:hAnsi="Times New Roman" w:cs="Times New Roman"/>
          <w:sz w:val="24"/>
          <w:szCs w:val="24"/>
        </w:rPr>
        <w:t xml:space="preserve"> izveide ir vērtīga, jo tā vienkāršos ikviena darbu un noteikti paaugstinās kopīgā darba efektivitāti. Ilgtermiņā tas pozitīvi ietekmēs ES fondu pārvaldību.</w:t>
      </w:r>
    </w:p>
    <w:p w14:paraId="35F4E435" w14:textId="60070B73" w:rsidR="00282420" w:rsidRPr="00F27A58" w:rsidRDefault="00282420" w:rsidP="00282420">
      <w:pPr>
        <w:ind w:firstLine="851"/>
        <w:jc w:val="both"/>
        <w:rPr>
          <w:rFonts w:ascii="Times New Roman" w:hAnsi="Times New Roman" w:cs="Times New Roman"/>
          <w:sz w:val="24"/>
          <w:szCs w:val="24"/>
        </w:rPr>
      </w:pPr>
      <w:r w:rsidRPr="00F27A58">
        <w:rPr>
          <w:rFonts w:ascii="Times New Roman" w:hAnsi="Times New Roman" w:cs="Times New Roman"/>
          <w:b/>
          <w:bCs/>
          <w:sz w:val="24"/>
          <w:szCs w:val="24"/>
        </w:rPr>
        <w:t xml:space="preserve">KNR nosaka arī citas izmaiņas, pievēršot pastiprinātu uzmanību </w:t>
      </w:r>
      <w:r w:rsidR="00BA35B2" w:rsidRPr="00F27A58">
        <w:rPr>
          <w:rFonts w:ascii="Times New Roman" w:hAnsi="Times New Roman" w:cs="Times New Roman"/>
          <w:b/>
          <w:bCs/>
          <w:sz w:val="24"/>
          <w:szCs w:val="24"/>
        </w:rPr>
        <w:t>horizontāla</w:t>
      </w:r>
      <w:r w:rsidR="00BA35B2">
        <w:rPr>
          <w:rFonts w:ascii="Times New Roman" w:hAnsi="Times New Roman" w:cs="Times New Roman"/>
          <w:b/>
          <w:bCs/>
          <w:sz w:val="24"/>
          <w:szCs w:val="24"/>
        </w:rPr>
        <w:t>jie</w:t>
      </w:r>
      <w:r w:rsidR="00BA35B2" w:rsidRPr="00F27A58">
        <w:rPr>
          <w:rFonts w:ascii="Times New Roman" w:hAnsi="Times New Roman" w:cs="Times New Roman"/>
          <w:b/>
          <w:bCs/>
          <w:sz w:val="24"/>
          <w:szCs w:val="24"/>
        </w:rPr>
        <w:t>m princip</w:t>
      </w:r>
      <w:r w:rsidR="00BA35B2">
        <w:rPr>
          <w:rFonts w:ascii="Times New Roman" w:hAnsi="Times New Roman" w:cs="Times New Roman"/>
          <w:b/>
          <w:bCs/>
          <w:sz w:val="24"/>
          <w:szCs w:val="24"/>
        </w:rPr>
        <w:t>iem</w:t>
      </w:r>
      <w:r w:rsidR="00BA35B2" w:rsidRPr="00F27A58">
        <w:rPr>
          <w:rFonts w:ascii="Times New Roman" w:hAnsi="Times New Roman" w:cs="Times New Roman"/>
          <w:b/>
          <w:bCs/>
          <w:sz w:val="24"/>
          <w:szCs w:val="24"/>
        </w:rPr>
        <w:t xml:space="preserve"> </w:t>
      </w:r>
      <w:r w:rsidRPr="00F27A58">
        <w:rPr>
          <w:rFonts w:ascii="Times New Roman" w:hAnsi="Times New Roman" w:cs="Times New Roman"/>
          <w:b/>
          <w:bCs/>
          <w:sz w:val="24"/>
          <w:szCs w:val="24"/>
        </w:rPr>
        <w:t>un pamattiesībām.</w:t>
      </w:r>
      <w:r w:rsidRPr="00F27A58">
        <w:rPr>
          <w:rFonts w:ascii="Times New Roman" w:hAnsi="Times New Roman" w:cs="Times New Roman"/>
          <w:sz w:val="24"/>
          <w:szCs w:val="24"/>
        </w:rPr>
        <w:t xml:space="preserve"> Tas nozīmē, ka </w:t>
      </w:r>
      <w:r w:rsidR="00A55E50">
        <w:rPr>
          <w:rFonts w:ascii="Times New Roman" w:hAnsi="Times New Roman" w:cs="Times New Roman"/>
          <w:sz w:val="24"/>
          <w:szCs w:val="24"/>
        </w:rPr>
        <w:t>ES</w:t>
      </w:r>
      <w:r w:rsidRPr="00F27A58">
        <w:rPr>
          <w:rFonts w:ascii="Times New Roman" w:hAnsi="Times New Roman" w:cs="Times New Roman"/>
          <w:sz w:val="24"/>
          <w:szCs w:val="24"/>
        </w:rPr>
        <w:t xml:space="preserve"> līdzekļi ir jāizmanto, ievērojot horizontālo</w:t>
      </w:r>
      <w:r w:rsidR="00BA35B2">
        <w:rPr>
          <w:rFonts w:ascii="Times New Roman" w:hAnsi="Times New Roman" w:cs="Times New Roman"/>
          <w:sz w:val="24"/>
          <w:szCs w:val="24"/>
        </w:rPr>
        <w:t>s</w:t>
      </w:r>
      <w:r w:rsidRPr="00F27A58">
        <w:rPr>
          <w:rFonts w:ascii="Times New Roman" w:hAnsi="Times New Roman" w:cs="Times New Roman"/>
          <w:sz w:val="24"/>
          <w:szCs w:val="24"/>
        </w:rPr>
        <w:t xml:space="preserve"> principu</w:t>
      </w:r>
      <w:r w:rsidR="00BA35B2">
        <w:rPr>
          <w:rFonts w:ascii="Times New Roman" w:hAnsi="Times New Roman" w:cs="Times New Roman"/>
          <w:sz w:val="24"/>
          <w:szCs w:val="24"/>
        </w:rPr>
        <w:t xml:space="preserve">s un atbilstību ES Pamattiesību hartai, </w:t>
      </w:r>
      <w:r w:rsidRPr="00F27A58">
        <w:rPr>
          <w:rFonts w:ascii="Times New Roman" w:hAnsi="Times New Roman" w:cs="Times New Roman"/>
          <w:sz w:val="24"/>
          <w:szCs w:val="24"/>
        </w:rPr>
        <w:t>īpašu uzmanību pievēršot minoritātēm un personām ar invaliditāti. KNR nosaka ietvaru šo principu ievērošanai.</w:t>
      </w:r>
    </w:p>
    <w:p w14:paraId="0EE39A4D" w14:textId="29C959FD" w:rsidR="00282420" w:rsidRPr="00F27A58" w:rsidRDefault="00BA35B2" w:rsidP="00282420">
      <w:pPr>
        <w:ind w:firstLine="851"/>
        <w:jc w:val="both"/>
        <w:rPr>
          <w:rFonts w:ascii="Times New Roman" w:hAnsi="Times New Roman" w:cs="Times New Roman"/>
          <w:sz w:val="24"/>
          <w:szCs w:val="24"/>
        </w:rPr>
      </w:pPr>
      <w:r>
        <w:rPr>
          <w:rFonts w:ascii="Times New Roman" w:hAnsi="Times New Roman" w:cs="Times New Roman"/>
          <w:b/>
          <w:bCs/>
          <w:sz w:val="24"/>
          <w:szCs w:val="24"/>
        </w:rPr>
        <w:lastRenderedPageBreak/>
        <w:t>EK</w:t>
      </w:r>
      <w:r w:rsidR="00282420" w:rsidRPr="00F27A58">
        <w:rPr>
          <w:rFonts w:ascii="Times New Roman" w:hAnsi="Times New Roman" w:cs="Times New Roman"/>
          <w:b/>
          <w:bCs/>
          <w:sz w:val="24"/>
          <w:szCs w:val="24"/>
        </w:rPr>
        <w:t xml:space="preserve"> loma ir mainījusies.</w:t>
      </w:r>
      <w:r w:rsidR="00282420" w:rsidRPr="00F27A58">
        <w:rPr>
          <w:rFonts w:ascii="Times New Roman" w:hAnsi="Times New Roman" w:cs="Times New Roman"/>
          <w:sz w:val="24"/>
          <w:szCs w:val="24"/>
        </w:rPr>
        <w:t xml:space="preserve"> </w:t>
      </w:r>
      <w:r w:rsidR="00C17F44" w:rsidRPr="00F27A58">
        <w:rPr>
          <w:rFonts w:ascii="Times New Roman" w:hAnsi="Times New Roman" w:cs="Times New Roman"/>
          <w:sz w:val="24"/>
          <w:szCs w:val="24"/>
        </w:rPr>
        <w:t>I</w:t>
      </w:r>
      <w:r w:rsidR="00282420" w:rsidRPr="00F27A58">
        <w:rPr>
          <w:rFonts w:ascii="Times New Roman" w:hAnsi="Times New Roman" w:cs="Times New Roman"/>
          <w:sz w:val="24"/>
          <w:szCs w:val="24"/>
        </w:rPr>
        <w:t xml:space="preserve">epriekšējā ES fondu </w:t>
      </w:r>
      <w:r>
        <w:rPr>
          <w:rFonts w:ascii="Times New Roman" w:hAnsi="Times New Roman" w:cs="Times New Roman"/>
          <w:sz w:val="24"/>
          <w:szCs w:val="24"/>
        </w:rPr>
        <w:t xml:space="preserve">plānošanas </w:t>
      </w:r>
      <w:r w:rsidR="00282420" w:rsidRPr="00F27A58">
        <w:rPr>
          <w:rFonts w:ascii="Times New Roman" w:hAnsi="Times New Roman" w:cs="Times New Roman"/>
          <w:sz w:val="24"/>
          <w:szCs w:val="24"/>
        </w:rPr>
        <w:t xml:space="preserve">periodā </w:t>
      </w:r>
      <w:r>
        <w:rPr>
          <w:rFonts w:ascii="Times New Roman" w:hAnsi="Times New Roman" w:cs="Times New Roman"/>
          <w:sz w:val="24"/>
          <w:szCs w:val="24"/>
        </w:rPr>
        <w:t>EK</w:t>
      </w:r>
      <w:r w:rsidR="00282420" w:rsidRPr="00F27A58">
        <w:rPr>
          <w:rFonts w:ascii="Times New Roman" w:hAnsi="Times New Roman" w:cs="Times New Roman"/>
          <w:sz w:val="24"/>
          <w:szCs w:val="24"/>
        </w:rPr>
        <w:t xml:space="preserve"> iekšlietu fondu pārvaldībā pildīja novērotāja lomu, bet šajā periodā tā ir ieņēmusi </w:t>
      </w:r>
      <w:r w:rsidRPr="00F27A58">
        <w:rPr>
          <w:rFonts w:ascii="Times New Roman" w:hAnsi="Times New Roman" w:cs="Times New Roman"/>
          <w:sz w:val="24"/>
          <w:szCs w:val="24"/>
        </w:rPr>
        <w:t>padom</w:t>
      </w:r>
      <w:r>
        <w:rPr>
          <w:rFonts w:ascii="Times New Roman" w:hAnsi="Times New Roman" w:cs="Times New Roman"/>
          <w:sz w:val="24"/>
          <w:szCs w:val="24"/>
        </w:rPr>
        <w:t>devēj</w:t>
      </w:r>
      <w:r w:rsidRPr="00F27A58">
        <w:rPr>
          <w:rFonts w:ascii="Times New Roman" w:hAnsi="Times New Roman" w:cs="Times New Roman"/>
          <w:sz w:val="24"/>
          <w:szCs w:val="24"/>
        </w:rPr>
        <w:t xml:space="preserve">a </w:t>
      </w:r>
      <w:r w:rsidR="00282420" w:rsidRPr="00F27A58">
        <w:rPr>
          <w:rFonts w:ascii="Times New Roman" w:hAnsi="Times New Roman" w:cs="Times New Roman"/>
          <w:sz w:val="24"/>
          <w:szCs w:val="24"/>
        </w:rPr>
        <w:t xml:space="preserve">statusu. Tas ir būtisks </w:t>
      </w:r>
      <w:r>
        <w:rPr>
          <w:rFonts w:ascii="Times New Roman" w:hAnsi="Times New Roman" w:cs="Times New Roman"/>
          <w:sz w:val="24"/>
          <w:szCs w:val="24"/>
        </w:rPr>
        <w:t>EK</w:t>
      </w:r>
      <w:r w:rsidR="00282420" w:rsidRPr="00F27A58">
        <w:rPr>
          <w:rFonts w:ascii="Times New Roman" w:hAnsi="Times New Roman" w:cs="Times New Roman"/>
          <w:sz w:val="24"/>
          <w:szCs w:val="24"/>
        </w:rPr>
        <w:t xml:space="preserve"> līdzdalības veida maiņas ES iekšlietu fondu pārvaldībā.</w:t>
      </w:r>
    </w:p>
    <w:p w14:paraId="4CA335AB" w14:textId="2C8DFEFA" w:rsidR="00282420" w:rsidRPr="00F27A58" w:rsidRDefault="00BA35B2" w:rsidP="00282420">
      <w:pPr>
        <w:ind w:firstLine="851"/>
        <w:jc w:val="both"/>
        <w:rPr>
          <w:rFonts w:ascii="Times New Roman" w:hAnsi="Times New Roman" w:cs="Times New Roman"/>
          <w:sz w:val="24"/>
          <w:szCs w:val="24"/>
        </w:rPr>
      </w:pPr>
      <w:r>
        <w:rPr>
          <w:rFonts w:ascii="Times New Roman" w:hAnsi="Times New Roman" w:cs="Times New Roman"/>
          <w:b/>
          <w:bCs/>
          <w:sz w:val="24"/>
          <w:szCs w:val="24"/>
        </w:rPr>
        <w:t>EK</w:t>
      </w:r>
      <w:r w:rsidR="00282420" w:rsidRPr="00F27A58">
        <w:rPr>
          <w:rFonts w:ascii="Times New Roman" w:hAnsi="Times New Roman" w:cs="Times New Roman"/>
          <w:b/>
          <w:bCs/>
          <w:sz w:val="24"/>
          <w:szCs w:val="24"/>
        </w:rPr>
        <w:t xml:space="preserve"> sadarbojas ar </w:t>
      </w:r>
      <w:r w:rsidR="00377D33" w:rsidRPr="00F27A58">
        <w:rPr>
          <w:rFonts w:ascii="Times New Roman" w:hAnsi="Times New Roman" w:cs="Times New Roman"/>
          <w:b/>
          <w:bCs/>
          <w:sz w:val="24"/>
          <w:szCs w:val="24"/>
        </w:rPr>
        <w:t>Iekšlietu ministriju</w:t>
      </w:r>
      <w:r w:rsidR="00282420" w:rsidRPr="00F27A58">
        <w:rPr>
          <w:rFonts w:ascii="Times New Roman" w:hAnsi="Times New Roman" w:cs="Times New Roman"/>
          <w:b/>
          <w:bCs/>
          <w:sz w:val="24"/>
          <w:szCs w:val="24"/>
        </w:rPr>
        <w:t>, lai nodrošinātu līdzekļu efektīvu izmantošanu.</w:t>
      </w:r>
      <w:r w:rsidR="00282420" w:rsidRPr="00F27A58">
        <w:rPr>
          <w:rFonts w:ascii="Times New Roman" w:hAnsi="Times New Roman" w:cs="Times New Roman"/>
          <w:sz w:val="24"/>
          <w:szCs w:val="24"/>
        </w:rPr>
        <w:t xml:space="preserve"> G. </w:t>
      </w:r>
      <w:proofErr w:type="spellStart"/>
      <w:r w:rsidR="00282420" w:rsidRPr="00F27A58">
        <w:rPr>
          <w:rFonts w:ascii="Times New Roman" w:hAnsi="Times New Roman" w:cs="Times New Roman"/>
          <w:sz w:val="24"/>
          <w:szCs w:val="24"/>
        </w:rPr>
        <w:t>Camozzini</w:t>
      </w:r>
      <w:proofErr w:type="spellEnd"/>
      <w:r w:rsidR="00282420" w:rsidRPr="00F27A58">
        <w:rPr>
          <w:rFonts w:ascii="Times New Roman" w:hAnsi="Times New Roman" w:cs="Times New Roman"/>
          <w:sz w:val="24"/>
          <w:szCs w:val="24"/>
        </w:rPr>
        <w:t xml:space="preserve"> uzsver, cik svarīgi ir tas, ka </w:t>
      </w:r>
      <w:r w:rsidR="00A32468" w:rsidRPr="00F27A58">
        <w:rPr>
          <w:rFonts w:ascii="Times New Roman" w:hAnsi="Times New Roman" w:cs="Times New Roman"/>
          <w:sz w:val="24"/>
          <w:szCs w:val="24"/>
        </w:rPr>
        <w:t>ES iekšlietu fondu</w:t>
      </w:r>
      <w:r w:rsidR="00653156" w:rsidRPr="00F27A58">
        <w:rPr>
          <w:rFonts w:ascii="Times New Roman" w:hAnsi="Times New Roman" w:cs="Times New Roman"/>
          <w:sz w:val="24"/>
          <w:szCs w:val="24"/>
        </w:rPr>
        <w:t xml:space="preserve"> uzraudzības</w:t>
      </w:r>
      <w:r w:rsidR="00A32468" w:rsidRPr="00F27A58">
        <w:rPr>
          <w:rFonts w:ascii="Times New Roman" w:hAnsi="Times New Roman" w:cs="Times New Roman"/>
          <w:sz w:val="24"/>
          <w:szCs w:val="24"/>
        </w:rPr>
        <w:t xml:space="preserve"> komitejai </w:t>
      </w:r>
      <w:r w:rsidR="00282420" w:rsidRPr="00F27A58">
        <w:rPr>
          <w:rFonts w:ascii="Times New Roman" w:hAnsi="Times New Roman" w:cs="Times New Roman"/>
          <w:sz w:val="24"/>
          <w:szCs w:val="24"/>
        </w:rPr>
        <w:t>jāseko līdzi</w:t>
      </w:r>
      <w:r>
        <w:rPr>
          <w:rFonts w:ascii="Times New Roman" w:hAnsi="Times New Roman" w:cs="Times New Roman"/>
          <w:sz w:val="24"/>
          <w:szCs w:val="24"/>
        </w:rPr>
        <w:t xml:space="preserve"> fondu</w:t>
      </w:r>
      <w:r w:rsidR="00282420" w:rsidRPr="00F27A58">
        <w:rPr>
          <w:rFonts w:ascii="Times New Roman" w:hAnsi="Times New Roman" w:cs="Times New Roman"/>
          <w:sz w:val="24"/>
          <w:szCs w:val="24"/>
        </w:rPr>
        <w:t xml:space="preserve"> īstenošanai un jāsniedz atzinums par iespējamiem programmas grozījumiem. Tas ir svarīgi, lai izmantotu programmās iekļauto elastību.</w:t>
      </w:r>
    </w:p>
    <w:p w14:paraId="2C4EB5B7" w14:textId="4F366FDA" w:rsidR="00282420" w:rsidRPr="00F27A58" w:rsidRDefault="00282420" w:rsidP="00282420">
      <w:pPr>
        <w:ind w:firstLine="851"/>
        <w:jc w:val="both"/>
        <w:rPr>
          <w:rFonts w:ascii="Times New Roman" w:hAnsi="Times New Roman" w:cs="Times New Roman"/>
          <w:sz w:val="24"/>
          <w:szCs w:val="24"/>
        </w:rPr>
      </w:pPr>
      <w:r w:rsidRPr="00F27A58">
        <w:rPr>
          <w:rFonts w:ascii="Times New Roman" w:hAnsi="Times New Roman" w:cs="Times New Roman"/>
          <w:b/>
          <w:bCs/>
          <w:sz w:val="24"/>
          <w:szCs w:val="24"/>
        </w:rPr>
        <w:t xml:space="preserve">G. </w:t>
      </w:r>
      <w:proofErr w:type="spellStart"/>
      <w:r w:rsidRPr="00F27A58">
        <w:rPr>
          <w:rFonts w:ascii="Times New Roman" w:hAnsi="Times New Roman" w:cs="Times New Roman"/>
          <w:b/>
          <w:bCs/>
          <w:sz w:val="24"/>
          <w:szCs w:val="24"/>
        </w:rPr>
        <w:t>Camozzini</w:t>
      </w:r>
      <w:proofErr w:type="spellEnd"/>
      <w:r w:rsidRPr="00F27A58">
        <w:rPr>
          <w:rFonts w:ascii="Times New Roman" w:hAnsi="Times New Roman" w:cs="Times New Roman"/>
          <w:b/>
          <w:bCs/>
          <w:sz w:val="24"/>
          <w:szCs w:val="24"/>
        </w:rPr>
        <w:t xml:space="preserve"> informē, ka tuvojamies tā sauktajam "vidusposma pārskatam".</w:t>
      </w:r>
      <w:r w:rsidRPr="00F27A58">
        <w:rPr>
          <w:rFonts w:ascii="Times New Roman" w:hAnsi="Times New Roman" w:cs="Times New Roman"/>
          <w:sz w:val="24"/>
          <w:szCs w:val="24"/>
        </w:rPr>
        <w:t xml:space="preserve"> </w:t>
      </w:r>
      <w:r w:rsidR="00BA35B2">
        <w:rPr>
          <w:rFonts w:ascii="Times New Roman" w:hAnsi="Times New Roman" w:cs="Times New Roman"/>
          <w:sz w:val="24"/>
          <w:szCs w:val="24"/>
        </w:rPr>
        <w:t>Īstenoto p</w:t>
      </w:r>
      <w:r w:rsidRPr="00F27A58">
        <w:rPr>
          <w:rFonts w:ascii="Times New Roman" w:hAnsi="Times New Roman" w:cs="Times New Roman"/>
          <w:sz w:val="24"/>
          <w:szCs w:val="24"/>
        </w:rPr>
        <w:t>rogramm</w:t>
      </w:r>
      <w:r w:rsidR="00BA35B2">
        <w:rPr>
          <w:rFonts w:ascii="Times New Roman" w:hAnsi="Times New Roman" w:cs="Times New Roman"/>
          <w:sz w:val="24"/>
          <w:szCs w:val="24"/>
        </w:rPr>
        <w:t>u ietvaros</w:t>
      </w:r>
      <w:r w:rsidRPr="00F27A58">
        <w:rPr>
          <w:rFonts w:ascii="Times New Roman" w:hAnsi="Times New Roman" w:cs="Times New Roman"/>
          <w:sz w:val="24"/>
          <w:szCs w:val="24"/>
        </w:rPr>
        <w:t xml:space="preserve"> ir iespēja iegūt papildu finansējumu, bet, lai to saņemtu, līdz </w:t>
      </w:r>
      <w:r w:rsidR="00BA35B2">
        <w:rPr>
          <w:rFonts w:ascii="Times New Roman" w:hAnsi="Times New Roman" w:cs="Times New Roman"/>
          <w:sz w:val="24"/>
          <w:szCs w:val="24"/>
        </w:rPr>
        <w:t xml:space="preserve">šī </w:t>
      </w:r>
      <w:r w:rsidRPr="00F27A58">
        <w:rPr>
          <w:rFonts w:ascii="Times New Roman" w:hAnsi="Times New Roman" w:cs="Times New Roman"/>
          <w:sz w:val="24"/>
          <w:szCs w:val="24"/>
        </w:rPr>
        <w:t>gada beigām</w:t>
      </w:r>
      <w:r w:rsidR="00BA35B2">
        <w:rPr>
          <w:rFonts w:ascii="Times New Roman" w:hAnsi="Times New Roman" w:cs="Times New Roman"/>
          <w:sz w:val="24"/>
          <w:szCs w:val="24"/>
        </w:rPr>
        <w:t xml:space="preserve"> dalībvalstīm ir</w:t>
      </w:r>
      <w:r w:rsidRPr="00F27A58">
        <w:rPr>
          <w:rFonts w:ascii="Times New Roman" w:hAnsi="Times New Roman" w:cs="Times New Roman"/>
          <w:sz w:val="24"/>
          <w:szCs w:val="24"/>
        </w:rPr>
        <w:t xml:space="preserve"> jāpierāda, ka ir ieguldīti vismaz 10% no sākotnēji piešķirtā finansējuma. Tāpēc ir ļoti svarīgi nodrošināt piln</w:t>
      </w:r>
      <w:r w:rsidR="00C17F44" w:rsidRPr="00F27A58">
        <w:rPr>
          <w:rFonts w:ascii="Times New Roman" w:hAnsi="Times New Roman" w:cs="Times New Roman"/>
          <w:sz w:val="24"/>
          <w:szCs w:val="24"/>
        </w:rPr>
        <w:t xml:space="preserve">vērtīgu </w:t>
      </w:r>
      <w:r w:rsidRPr="00F27A58">
        <w:rPr>
          <w:rFonts w:ascii="Times New Roman" w:hAnsi="Times New Roman" w:cs="Times New Roman"/>
          <w:sz w:val="24"/>
          <w:szCs w:val="24"/>
        </w:rPr>
        <w:t xml:space="preserve">programmu īstenošanu un maksājumu veikšanu. G. </w:t>
      </w:r>
      <w:proofErr w:type="spellStart"/>
      <w:r w:rsidRPr="00F27A58">
        <w:rPr>
          <w:rFonts w:ascii="Times New Roman" w:hAnsi="Times New Roman" w:cs="Times New Roman"/>
          <w:sz w:val="24"/>
          <w:szCs w:val="24"/>
        </w:rPr>
        <w:t>Camozzini</w:t>
      </w:r>
      <w:proofErr w:type="spellEnd"/>
      <w:r w:rsidRPr="00F27A58">
        <w:rPr>
          <w:rFonts w:ascii="Times New Roman" w:hAnsi="Times New Roman" w:cs="Times New Roman"/>
          <w:sz w:val="24"/>
          <w:szCs w:val="24"/>
        </w:rPr>
        <w:t xml:space="preserve"> pauž cerību, ka </w:t>
      </w:r>
      <w:r w:rsidR="00377D33" w:rsidRPr="00F27A58">
        <w:rPr>
          <w:rFonts w:ascii="Times New Roman" w:hAnsi="Times New Roman" w:cs="Times New Roman"/>
          <w:sz w:val="24"/>
          <w:szCs w:val="24"/>
        </w:rPr>
        <w:t>ES iekšlietu fondos</w:t>
      </w:r>
      <w:r w:rsidRPr="00F27A58">
        <w:rPr>
          <w:rFonts w:ascii="Times New Roman" w:hAnsi="Times New Roman" w:cs="Times New Roman"/>
          <w:sz w:val="24"/>
          <w:szCs w:val="24"/>
        </w:rPr>
        <w:t xml:space="preserve"> līdz </w:t>
      </w:r>
      <w:r w:rsidR="00BA35B2">
        <w:rPr>
          <w:rFonts w:ascii="Times New Roman" w:hAnsi="Times New Roman" w:cs="Times New Roman"/>
          <w:sz w:val="24"/>
          <w:szCs w:val="24"/>
        </w:rPr>
        <w:t xml:space="preserve">šī </w:t>
      </w:r>
      <w:r w:rsidRPr="00F27A58">
        <w:rPr>
          <w:rFonts w:ascii="Times New Roman" w:hAnsi="Times New Roman" w:cs="Times New Roman"/>
          <w:sz w:val="24"/>
          <w:szCs w:val="24"/>
        </w:rPr>
        <w:t xml:space="preserve">gada beigām izdosies sasniegt 10% līmeni, lai iegūtu papildu finansējumu. </w:t>
      </w:r>
      <w:r w:rsidR="00BA35B2">
        <w:rPr>
          <w:rFonts w:ascii="Times New Roman" w:hAnsi="Times New Roman" w:cs="Times New Roman"/>
          <w:sz w:val="24"/>
          <w:szCs w:val="24"/>
        </w:rPr>
        <w:t xml:space="preserve">Ja tiks iegūts papildu finansējums, </w:t>
      </w:r>
      <w:r w:rsidR="00653156" w:rsidRPr="00F27A58">
        <w:rPr>
          <w:rFonts w:ascii="Times New Roman" w:hAnsi="Times New Roman" w:cs="Times New Roman"/>
          <w:sz w:val="24"/>
          <w:szCs w:val="24"/>
        </w:rPr>
        <w:t>ES iekšlietu fondu u</w:t>
      </w:r>
      <w:r w:rsidRPr="00F27A58">
        <w:rPr>
          <w:rFonts w:ascii="Times New Roman" w:hAnsi="Times New Roman" w:cs="Times New Roman"/>
          <w:sz w:val="24"/>
          <w:szCs w:val="24"/>
        </w:rPr>
        <w:t xml:space="preserve">zraudzības komiteja </w:t>
      </w:r>
      <w:r w:rsidR="00BA35B2">
        <w:rPr>
          <w:rFonts w:ascii="Times New Roman" w:hAnsi="Times New Roman" w:cs="Times New Roman"/>
          <w:sz w:val="24"/>
          <w:szCs w:val="24"/>
        </w:rPr>
        <w:t>izlems</w:t>
      </w:r>
      <w:r w:rsidR="00BA35B2" w:rsidRPr="00F27A58">
        <w:rPr>
          <w:rFonts w:ascii="Times New Roman" w:hAnsi="Times New Roman" w:cs="Times New Roman"/>
          <w:sz w:val="24"/>
          <w:szCs w:val="24"/>
        </w:rPr>
        <w:t xml:space="preserve"> </w:t>
      </w:r>
      <w:r w:rsidRPr="00F27A58">
        <w:rPr>
          <w:rFonts w:ascii="Times New Roman" w:hAnsi="Times New Roman" w:cs="Times New Roman"/>
          <w:sz w:val="24"/>
          <w:szCs w:val="24"/>
        </w:rPr>
        <w:t>par labāko iespējamo šī finansējuma izmantošanas veidu.</w:t>
      </w:r>
    </w:p>
    <w:p w14:paraId="629E0A17" w14:textId="766DE392" w:rsidR="00C17F44" w:rsidRPr="00F27A58" w:rsidRDefault="00BA35B2" w:rsidP="00C9008B">
      <w:pPr>
        <w:spacing w:before="100" w:beforeAutospacing="1" w:after="100" w:afterAutospacing="1" w:line="240" w:lineRule="auto"/>
        <w:ind w:firstLine="851"/>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EK</w:t>
      </w:r>
      <w:r w:rsidR="00C17F44" w:rsidRPr="00F27A58">
        <w:rPr>
          <w:rFonts w:ascii="Times New Roman" w:eastAsia="Times New Roman" w:hAnsi="Times New Roman" w:cs="Times New Roman"/>
          <w:b/>
          <w:bCs/>
          <w:sz w:val="24"/>
          <w:szCs w:val="24"/>
          <w:lang w:eastAsia="lv-LV"/>
        </w:rPr>
        <w:t xml:space="preserve"> izceļ vairākas svarīgas ES prioritātes, tostarp:</w:t>
      </w:r>
    </w:p>
    <w:p w14:paraId="63F601AD" w14:textId="70C04F06" w:rsidR="00C17F44" w:rsidRPr="00F27A58" w:rsidRDefault="00C17F44" w:rsidP="00487E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
          <w:bCs/>
          <w:sz w:val="24"/>
          <w:szCs w:val="24"/>
          <w:lang w:eastAsia="lv-LV"/>
        </w:rPr>
        <w:t>Migrācijas pakta īstenošanu:</w:t>
      </w:r>
      <w:r w:rsidRPr="00F27A58">
        <w:rPr>
          <w:rFonts w:ascii="Times New Roman" w:eastAsia="Times New Roman" w:hAnsi="Times New Roman" w:cs="Times New Roman"/>
          <w:sz w:val="24"/>
          <w:szCs w:val="24"/>
          <w:lang w:eastAsia="lv-LV"/>
        </w:rPr>
        <w:t xml:space="preserve"> Tam tiks piešķirts papildu finansējums no Patvēruma, migrācijas un integrācijas fonda, kā arī no Finansiāl</w:t>
      </w:r>
      <w:r w:rsidR="00BA35B2">
        <w:rPr>
          <w:rFonts w:ascii="Times New Roman" w:eastAsia="Times New Roman" w:hAnsi="Times New Roman" w:cs="Times New Roman"/>
          <w:sz w:val="24"/>
          <w:szCs w:val="24"/>
          <w:lang w:eastAsia="lv-LV"/>
        </w:rPr>
        <w:t>a</w:t>
      </w:r>
      <w:r w:rsidRPr="00F27A58">
        <w:rPr>
          <w:rFonts w:ascii="Times New Roman" w:eastAsia="Times New Roman" w:hAnsi="Times New Roman" w:cs="Times New Roman"/>
          <w:sz w:val="24"/>
          <w:szCs w:val="24"/>
          <w:lang w:eastAsia="lv-LV"/>
        </w:rPr>
        <w:t xml:space="preserve"> atbalsta instrumenta robežu pārvaldībai un vīzu politikai.</w:t>
      </w:r>
    </w:p>
    <w:p w14:paraId="6FAB2435" w14:textId="1CA4841B" w:rsidR="00C17F44" w:rsidRPr="00F27A58" w:rsidRDefault="00C17F44" w:rsidP="00487E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
          <w:bCs/>
          <w:sz w:val="24"/>
          <w:szCs w:val="24"/>
          <w:lang w:eastAsia="lv-LV"/>
        </w:rPr>
        <w:t>Robežu stiprināšanu:</w:t>
      </w:r>
      <w:r w:rsidRPr="00F27A58">
        <w:rPr>
          <w:rFonts w:ascii="Times New Roman" w:eastAsia="Times New Roman" w:hAnsi="Times New Roman" w:cs="Times New Roman"/>
          <w:sz w:val="24"/>
          <w:szCs w:val="24"/>
          <w:lang w:eastAsia="lv-LV"/>
        </w:rPr>
        <w:t xml:space="preserve"> Vēl ir jāpabeidz IT sistēm</w:t>
      </w:r>
      <w:r w:rsidR="00BA35B2">
        <w:rPr>
          <w:rFonts w:ascii="Times New Roman" w:eastAsia="Times New Roman" w:hAnsi="Times New Roman" w:cs="Times New Roman"/>
          <w:sz w:val="24"/>
          <w:szCs w:val="24"/>
          <w:lang w:eastAsia="lv-LV"/>
        </w:rPr>
        <w:t>u izstrāde</w:t>
      </w:r>
      <w:r w:rsidRPr="00F27A58">
        <w:rPr>
          <w:rFonts w:ascii="Times New Roman" w:eastAsia="Times New Roman" w:hAnsi="Times New Roman" w:cs="Times New Roman"/>
          <w:sz w:val="24"/>
          <w:szCs w:val="24"/>
          <w:lang w:eastAsia="lv-LV"/>
        </w:rPr>
        <w:t>, kas palīdzēs uzlabot robežu pārvaldību. Programmas var sniegt atbalstu šo sistēmu ieviešanā.</w:t>
      </w:r>
    </w:p>
    <w:p w14:paraId="139907B5" w14:textId="4D76416F" w:rsidR="00282420" w:rsidRPr="00F27A58" w:rsidRDefault="00C17F44" w:rsidP="00487E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
          <w:bCs/>
          <w:sz w:val="24"/>
          <w:szCs w:val="24"/>
          <w:lang w:eastAsia="lv-LV"/>
        </w:rPr>
        <w:t>Informācijas apmaiņas uzlabošanu:</w:t>
      </w:r>
      <w:r w:rsidRPr="00F27A58">
        <w:rPr>
          <w:rFonts w:ascii="Times New Roman" w:eastAsia="Times New Roman" w:hAnsi="Times New Roman" w:cs="Times New Roman"/>
          <w:sz w:val="24"/>
          <w:szCs w:val="24"/>
          <w:lang w:eastAsia="lv-LV"/>
        </w:rPr>
        <w:t xml:space="preserve"> </w:t>
      </w:r>
      <w:r w:rsidR="00BA35B2">
        <w:rPr>
          <w:rFonts w:ascii="Times New Roman" w:eastAsia="Times New Roman" w:hAnsi="Times New Roman" w:cs="Times New Roman"/>
          <w:sz w:val="24"/>
          <w:szCs w:val="24"/>
          <w:lang w:eastAsia="lv-LV"/>
        </w:rPr>
        <w:t>EK</w:t>
      </w:r>
      <w:r w:rsidRPr="00F27A58">
        <w:rPr>
          <w:rFonts w:ascii="Times New Roman" w:eastAsia="Times New Roman" w:hAnsi="Times New Roman" w:cs="Times New Roman"/>
          <w:sz w:val="24"/>
          <w:szCs w:val="24"/>
          <w:lang w:eastAsia="lv-LV"/>
        </w:rPr>
        <w:t xml:space="preserve"> īsteno vairākas iniciatīvas šajā jomā, ieskaitot </w:t>
      </w:r>
      <w:r w:rsidR="00C7013D">
        <w:rPr>
          <w:rFonts w:ascii="Times New Roman" w:eastAsia="Times New Roman" w:hAnsi="Times New Roman" w:cs="Times New Roman"/>
          <w:sz w:val="24"/>
          <w:szCs w:val="24"/>
          <w:lang w:eastAsia="lv-LV"/>
        </w:rPr>
        <w:t>“</w:t>
      </w:r>
      <w:proofErr w:type="spellStart"/>
      <w:r w:rsidR="00C7013D" w:rsidRPr="009E29BD">
        <w:rPr>
          <w:rFonts w:ascii="Times New Roman" w:eastAsia="Times New Roman" w:hAnsi="Times New Roman" w:cs="Times New Roman"/>
          <w:i/>
          <w:sz w:val="24"/>
          <w:szCs w:val="24"/>
          <w:lang w:eastAsia="lv-LV"/>
        </w:rPr>
        <w:t>Advance</w:t>
      </w:r>
      <w:proofErr w:type="spellEnd"/>
      <w:r w:rsidR="00C7013D" w:rsidRPr="009E29BD">
        <w:rPr>
          <w:rFonts w:ascii="Times New Roman" w:eastAsia="Times New Roman" w:hAnsi="Times New Roman" w:cs="Times New Roman"/>
          <w:i/>
          <w:sz w:val="24"/>
          <w:szCs w:val="24"/>
          <w:lang w:eastAsia="lv-LV"/>
        </w:rPr>
        <w:t xml:space="preserve"> </w:t>
      </w:r>
      <w:proofErr w:type="spellStart"/>
      <w:r w:rsidR="00C7013D" w:rsidRPr="009E29BD">
        <w:rPr>
          <w:rFonts w:ascii="Times New Roman" w:eastAsia="Times New Roman" w:hAnsi="Times New Roman" w:cs="Times New Roman"/>
          <w:i/>
          <w:sz w:val="24"/>
          <w:szCs w:val="24"/>
          <w:lang w:eastAsia="lv-LV"/>
        </w:rPr>
        <w:t>Passenger</w:t>
      </w:r>
      <w:proofErr w:type="spellEnd"/>
      <w:r w:rsidR="00C7013D" w:rsidRPr="009E29BD">
        <w:rPr>
          <w:rFonts w:ascii="Times New Roman" w:eastAsia="Times New Roman" w:hAnsi="Times New Roman" w:cs="Times New Roman"/>
          <w:i/>
          <w:sz w:val="24"/>
          <w:szCs w:val="24"/>
          <w:lang w:eastAsia="lv-LV"/>
        </w:rPr>
        <w:t xml:space="preserve"> </w:t>
      </w:r>
      <w:proofErr w:type="spellStart"/>
      <w:r w:rsidR="00C7013D" w:rsidRPr="009E29BD">
        <w:rPr>
          <w:rFonts w:ascii="Times New Roman" w:eastAsia="Times New Roman" w:hAnsi="Times New Roman" w:cs="Times New Roman"/>
          <w:i/>
          <w:sz w:val="24"/>
          <w:szCs w:val="24"/>
          <w:lang w:eastAsia="lv-LV"/>
        </w:rPr>
        <w:t>Information</w:t>
      </w:r>
      <w:proofErr w:type="spellEnd"/>
      <w:r w:rsidR="00C7013D">
        <w:rPr>
          <w:rFonts w:ascii="Times New Roman" w:eastAsia="Times New Roman" w:hAnsi="Times New Roman" w:cs="Times New Roman"/>
          <w:sz w:val="24"/>
          <w:szCs w:val="24"/>
          <w:lang w:eastAsia="lv-LV"/>
        </w:rPr>
        <w:t>”</w:t>
      </w:r>
      <w:r w:rsidR="00C7013D" w:rsidRPr="00C7013D">
        <w:rPr>
          <w:rFonts w:ascii="Times New Roman" w:eastAsia="Times New Roman" w:hAnsi="Times New Roman" w:cs="Times New Roman"/>
          <w:sz w:val="24"/>
          <w:szCs w:val="24"/>
          <w:lang w:eastAsia="lv-LV"/>
        </w:rPr>
        <w:t xml:space="preserve"> </w:t>
      </w:r>
      <w:r w:rsidRPr="00F27A58">
        <w:rPr>
          <w:rFonts w:ascii="Times New Roman" w:eastAsia="Times New Roman" w:hAnsi="Times New Roman" w:cs="Times New Roman"/>
          <w:sz w:val="24"/>
          <w:szCs w:val="24"/>
          <w:lang w:eastAsia="lv-LV"/>
        </w:rPr>
        <w:t xml:space="preserve">regulējumu, ko nesen apstiprināja Eiropas Parlaments, un Tiesībaizsardzības informācijas apmaiņas direktīvu, kurai jāstājas spēkā līdz </w:t>
      </w:r>
      <w:r w:rsidR="00BA35B2">
        <w:rPr>
          <w:rFonts w:ascii="Times New Roman" w:eastAsia="Times New Roman" w:hAnsi="Times New Roman" w:cs="Times New Roman"/>
          <w:sz w:val="24"/>
          <w:szCs w:val="24"/>
          <w:lang w:eastAsia="lv-LV"/>
        </w:rPr>
        <w:t xml:space="preserve">šī </w:t>
      </w:r>
      <w:r w:rsidRPr="00F27A58">
        <w:rPr>
          <w:rFonts w:ascii="Times New Roman" w:eastAsia="Times New Roman" w:hAnsi="Times New Roman" w:cs="Times New Roman"/>
          <w:sz w:val="24"/>
          <w:szCs w:val="24"/>
          <w:lang w:eastAsia="lv-LV"/>
        </w:rPr>
        <w:t>gada beigām.</w:t>
      </w:r>
    </w:p>
    <w:p w14:paraId="70C9675E" w14:textId="77777777" w:rsidR="00487EE9" w:rsidRPr="00F27A58" w:rsidRDefault="00487EE9" w:rsidP="00487EE9">
      <w:pPr>
        <w:ind w:firstLine="851"/>
        <w:jc w:val="both"/>
        <w:rPr>
          <w:rFonts w:ascii="Times New Roman" w:hAnsi="Times New Roman" w:cs="Times New Roman"/>
          <w:sz w:val="24"/>
          <w:szCs w:val="24"/>
        </w:rPr>
      </w:pPr>
      <w:r w:rsidRPr="00F27A58">
        <w:rPr>
          <w:rFonts w:ascii="Times New Roman" w:hAnsi="Times New Roman" w:cs="Times New Roman"/>
          <w:b/>
          <w:sz w:val="24"/>
          <w:szCs w:val="24"/>
        </w:rPr>
        <w:t xml:space="preserve">G. </w:t>
      </w:r>
      <w:proofErr w:type="spellStart"/>
      <w:r w:rsidRPr="00F27A58">
        <w:rPr>
          <w:rFonts w:ascii="Times New Roman" w:hAnsi="Times New Roman" w:cs="Times New Roman"/>
          <w:b/>
          <w:sz w:val="24"/>
          <w:szCs w:val="24"/>
        </w:rPr>
        <w:t>Camozzini</w:t>
      </w:r>
      <w:proofErr w:type="spellEnd"/>
      <w:r w:rsidRPr="00F27A58">
        <w:rPr>
          <w:rFonts w:ascii="Times New Roman" w:hAnsi="Times New Roman" w:cs="Times New Roman"/>
          <w:b/>
          <w:sz w:val="24"/>
          <w:szCs w:val="24"/>
        </w:rPr>
        <w:t xml:space="preserve"> uzsver, ka priekšā ir daudz darba, jāizvērtē daudzas prioritātes</w:t>
      </w:r>
      <w:r w:rsidRPr="00F27A58">
        <w:rPr>
          <w:rFonts w:ascii="Times New Roman" w:hAnsi="Times New Roman" w:cs="Times New Roman"/>
          <w:sz w:val="24"/>
          <w:szCs w:val="24"/>
        </w:rPr>
        <w:t xml:space="preserve"> un ir pieejams finansējums (taču tas vēl jāapstiprina). Viņa pauž gandarījumu par to, ka tik daudz cilvēku iesaistās </w:t>
      </w:r>
      <w:r w:rsidR="00653156" w:rsidRPr="00F27A58">
        <w:rPr>
          <w:rFonts w:ascii="Times New Roman" w:hAnsi="Times New Roman" w:cs="Times New Roman"/>
          <w:sz w:val="24"/>
          <w:szCs w:val="24"/>
        </w:rPr>
        <w:t>ES iekšlietu fondu u</w:t>
      </w:r>
      <w:r w:rsidRPr="00F27A58">
        <w:rPr>
          <w:rFonts w:ascii="Times New Roman" w:hAnsi="Times New Roman" w:cs="Times New Roman"/>
          <w:sz w:val="24"/>
          <w:szCs w:val="24"/>
        </w:rPr>
        <w:t xml:space="preserve">zraudzības komitejas darbā un palīdz maksimāli palielināt ES fondu ietekmi. G. </w:t>
      </w:r>
      <w:proofErr w:type="spellStart"/>
      <w:r w:rsidRPr="00F27A58">
        <w:rPr>
          <w:rFonts w:ascii="Times New Roman" w:hAnsi="Times New Roman" w:cs="Times New Roman"/>
          <w:sz w:val="24"/>
          <w:szCs w:val="24"/>
        </w:rPr>
        <w:t>Camozzini</w:t>
      </w:r>
      <w:proofErr w:type="spellEnd"/>
      <w:r w:rsidRPr="00F27A58">
        <w:rPr>
          <w:rFonts w:ascii="Times New Roman" w:hAnsi="Times New Roman" w:cs="Times New Roman"/>
          <w:sz w:val="24"/>
          <w:szCs w:val="24"/>
        </w:rPr>
        <w:t xml:space="preserve"> izsaka pateicību </w:t>
      </w:r>
      <w:proofErr w:type="spellStart"/>
      <w:r w:rsidR="00377D33" w:rsidRPr="00F27A58">
        <w:rPr>
          <w:rFonts w:ascii="Times New Roman" w:hAnsi="Times New Roman" w:cs="Times New Roman"/>
          <w:sz w:val="24"/>
          <w:szCs w:val="24"/>
        </w:rPr>
        <w:t>Iekšlietu</w:t>
      </w:r>
      <w:proofErr w:type="spellEnd"/>
      <w:r w:rsidR="00377D33" w:rsidRPr="00F27A58">
        <w:rPr>
          <w:rFonts w:ascii="Times New Roman" w:hAnsi="Times New Roman" w:cs="Times New Roman"/>
          <w:sz w:val="24"/>
          <w:szCs w:val="24"/>
        </w:rPr>
        <w:t xml:space="preserve"> ministrijai</w:t>
      </w:r>
      <w:r w:rsidRPr="00F27A58">
        <w:rPr>
          <w:rFonts w:ascii="Times New Roman" w:hAnsi="Times New Roman" w:cs="Times New Roman"/>
          <w:sz w:val="24"/>
          <w:szCs w:val="24"/>
        </w:rPr>
        <w:t xml:space="preserve"> par </w:t>
      </w:r>
      <w:r w:rsidR="00014701">
        <w:rPr>
          <w:rFonts w:ascii="Times New Roman" w:hAnsi="Times New Roman" w:cs="Times New Roman"/>
          <w:sz w:val="24"/>
          <w:szCs w:val="24"/>
        </w:rPr>
        <w:t>Komitejas sēdes</w:t>
      </w:r>
      <w:r w:rsidRPr="00F27A58">
        <w:rPr>
          <w:rFonts w:ascii="Times New Roman" w:hAnsi="Times New Roman" w:cs="Times New Roman"/>
          <w:sz w:val="24"/>
          <w:szCs w:val="24"/>
        </w:rPr>
        <w:t xml:space="preserve"> organizēšanu.</w:t>
      </w:r>
    </w:p>
    <w:p w14:paraId="798F7F53" w14:textId="77777777" w:rsidR="00487EE9" w:rsidRPr="00F27A58" w:rsidRDefault="00487EE9" w:rsidP="00487EE9">
      <w:pPr>
        <w:ind w:firstLine="851"/>
        <w:jc w:val="both"/>
        <w:rPr>
          <w:rFonts w:ascii="Times New Roman" w:hAnsi="Times New Roman" w:cs="Times New Roman"/>
          <w:sz w:val="24"/>
          <w:szCs w:val="24"/>
        </w:rPr>
      </w:pPr>
      <w:r w:rsidRPr="00F27A58">
        <w:rPr>
          <w:rFonts w:ascii="Times New Roman" w:hAnsi="Times New Roman" w:cs="Times New Roman"/>
          <w:b/>
          <w:sz w:val="24"/>
          <w:szCs w:val="24"/>
        </w:rPr>
        <w:t xml:space="preserve">K. Āboliņš pateicas G. </w:t>
      </w:r>
      <w:proofErr w:type="spellStart"/>
      <w:r w:rsidRPr="00F27A58">
        <w:rPr>
          <w:rFonts w:ascii="Times New Roman" w:hAnsi="Times New Roman" w:cs="Times New Roman"/>
          <w:b/>
          <w:sz w:val="24"/>
          <w:szCs w:val="24"/>
        </w:rPr>
        <w:t>Camozzini</w:t>
      </w:r>
      <w:proofErr w:type="spellEnd"/>
      <w:r w:rsidRPr="00F27A58">
        <w:rPr>
          <w:rFonts w:ascii="Times New Roman" w:hAnsi="Times New Roman" w:cs="Times New Roman"/>
          <w:b/>
          <w:sz w:val="24"/>
          <w:szCs w:val="24"/>
        </w:rPr>
        <w:t xml:space="preserve"> par uzrunu un uzsver, ka ES iekšlietu fondu </w:t>
      </w:r>
      <w:r w:rsidR="001874B5">
        <w:rPr>
          <w:rFonts w:ascii="Times New Roman" w:hAnsi="Times New Roman" w:cs="Times New Roman"/>
          <w:b/>
          <w:sz w:val="24"/>
          <w:szCs w:val="24"/>
        </w:rPr>
        <w:t>uzraudzības komitejas</w:t>
      </w:r>
      <w:r w:rsidRPr="00F27A58">
        <w:rPr>
          <w:rFonts w:ascii="Times New Roman" w:hAnsi="Times New Roman" w:cs="Times New Roman"/>
          <w:b/>
          <w:sz w:val="24"/>
          <w:szCs w:val="24"/>
        </w:rPr>
        <w:t xml:space="preserve"> locekļiem būs jāpieņem vairāki svarīgi lēmumi, tostarp jāspēj sabalansēt ES iekšlietu fondu prioritātes</w:t>
      </w:r>
      <w:r w:rsidRPr="00F27A58">
        <w:rPr>
          <w:rFonts w:ascii="Times New Roman" w:hAnsi="Times New Roman" w:cs="Times New Roman"/>
          <w:sz w:val="24"/>
          <w:szCs w:val="24"/>
        </w:rPr>
        <w:t xml:space="preserve">. Viņš atzīmē, ka šo prioritāšu īstenošanai būs nepieciešami papildu finanšu resursi, jo vajadzības pārsniegs pieejamo finansējumu. Tāpēc </w:t>
      </w:r>
      <w:r w:rsidR="00653156" w:rsidRPr="00F27A58">
        <w:rPr>
          <w:rFonts w:ascii="Times New Roman" w:hAnsi="Times New Roman" w:cs="Times New Roman"/>
          <w:sz w:val="24"/>
          <w:szCs w:val="24"/>
        </w:rPr>
        <w:t>ES iekšlietu fondu uzraudzības komitejai</w:t>
      </w:r>
      <w:r w:rsidRPr="00F27A58">
        <w:rPr>
          <w:rFonts w:ascii="Times New Roman" w:hAnsi="Times New Roman" w:cs="Times New Roman"/>
          <w:sz w:val="24"/>
          <w:szCs w:val="24"/>
        </w:rPr>
        <w:t xml:space="preserve"> būs atbildīgs uzdevums noteikt vajadzības prioritārā secībā.</w:t>
      </w:r>
    </w:p>
    <w:p w14:paraId="11148EDD" w14:textId="63C81A82" w:rsidR="00487EE9" w:rsidRPr="00F27A58" w:rsidRDefault="00487EE9" w:rsidP="00A518A4">
      <w:pPr>
        <w:ind w:firstLine="851"/>
        <w:jc w:val="both"/>
        <w:rPr>
          <w:rFonts w:ascii="Times New Roman" w:hAnsi="Times New Roman" w:cs="Times New Roman"/>
          <w:sz w:val="24"/>
          <w:szCs w:val="24"/>
        </w:rPr>
      </w:pPr>
      <w:r w:rsidRPr="00F27A58">
        <w:rPr>
          <w:rFonts w:ascii="Times New Roman" w:hAnsi="Times New Roman" w:cs="Times New Roman"/>
          <w:b/>
          <w:sz w:val="24"/>
          <w:szCs w:val="24"/>
        </w:rPr>
        <w:t>K. Āboliņš dod vārdu I. Vilcānei</w:t>
      </w:r>
      <w:r w:rsidRPr="00F27A58">
        <w:rPr>
          <w:rFonts w:ascii="Times New Roman" w:hAnsi="Times New Roman" w:cs="Times New Roman"/>
          <w:sz w:val="24"/>
          <w:szCs w:val="24"/>
        </w:rPr>
        <w:t xml:space="preserve"> (Labklājības ministrija), lai </w:t>
      </w:r>
      <w:r w:rsidR="00BB2F89">
        <w:rPr>
          <w:rFonts w:ascii="Times New Roman" w:hAnsi="Times New Roman" w:cs="Times New Roman"/>
          <w:sz w:val="24"/>
          <w:szCs w:val="24"/>
        </w:rPr>
        <w:t xml:space="preserve">tā </w:t>
      </w:r>
      <w:r w:rsidRPr="00F27A58">
        <w:rPr>
          <w:rFonts w:ascii="Times New Roman" w:hAnsi="Times New Roman" w:cs="Times New Roman"/>
          <w:sz w:val="24"/>
          <w:szCs w:val="24"/>
        </w:rPr>
        <w:t xml:space="preserve">informētu ES iekšlietu fondu </w:t>
      </w:r>
      <w:r w:rsidR="001874B5">
        <w:rPr>
          <w:rFonts w:ascii="Times New Roman" w:hAnsi="Times New Roman" w:cs="Times New Roman"/>
          <w:sz w:val="24"/>
          <w:szCs w:val="24"/>
        </w:rPr>
        <w:t>uzraudzības komitejas</w:t>
      </w:r>
      <w:r w:rsidRPr="00F27A58">
        <w:rPr>
          <w:rFonts w:ascii="Times New Roman" w:hAnsi="Times New Roman" w:cs="Times New Roman"/>
          <w:sz w:val="24"/>
          <w:szCs w:val="24"/>
        </w:rPr>
        <w:t xml:space="preserve"> dalībniekus par horizontālo principu "Vienlīdzība, iekļaušana, nediskriminācija un pamattiesību ievērošana".</w:t>
      </w:r>
    </w:p>
    <w:p w14:paraId="5CB96390" w14:textId="77777777" w:rsidR="00487EE9" w:rsidRPr="00F27A58" w:rsidRDefault="00487EE9" w:rsidP="00A518A4">
      <w:pPr>
        <w:pStyle w:val="ListParagraph"/>
        <w:numPr>
          <w:ilvl w:val="0"/>
          <w:numId w:val="1"/>
        </w:numPr>
        <w:jc w:val="both"/>
        <w:rPr>
          <w:rFonts w:ascii="Times New Roman" w:hAnsi="Times New Roman" w:cs="Times New Roman"/>
          <w:b/>
          <w:color w:val="000000" w:themeColor="text1"/>
          <w:sz w:val="24"/>
          <w:szCs w:val="24"/>
          <w:u w:val="single"/>
        </w:rPr>
      </w:pPr>
      <w:r w:rsidRPr="00F27A58">
        <w:rPr>
          <w:rFonts w:ascii="Times New Roman" w:hAnsi="Times New Roman" w:cs="Times New Roman"/>
          <w:b/>
          <w:color w:val="000000" w:themeColor="text1"/>
          <w:sz w:val="24"/>
          <w:szCs w:val="24"/>
          <w:u w:val="single"/>
        </w:rPr>
        <w:t>Horizontālais princips “Vienlīdzība, iekļaušana, nediskriminācija un pamattiesību ievērošana”</w:t>
      </w:r>
    </w:p>
    <w:p w14:paraId="4F2D7CC1" w14:textId="14E694D2" w:rsidR="00487EE9" w:rsidRPr="00F27A58" w:rsidRDefault="00487EE9" w:rsidP="00A518A4">
      <w:p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
          <w:bCs/>
          <w:sz w:val="24"/>
          <w:szCs w:val="24"/>
          <w:lang w:eastAsia="lv-LV"/>
        </w:rPr>
        <w:lastRenderedPageBreak/>
        <w:t>I. Vilcāne sniedz prezentāciju par horizontālo principu "Vienlīdzība, iekļaušana, nediskriminācija un pamattiesību ievērošana".</w:t>
      </w:r>
      <w:r w:rsidRPr="00F27A58">
        <w:rPr>
          <w:rFonts w:ascii="Times New Roman" w:eastAsia="Times New Roman" w:hAnsi="Times New Roman" w:cs="Times New Roman"/>
          <w:sz w:val="24"/>
          <w:szCs w:val="24"/>
          <w:lang w:eastAsia="lv-LV"/>
        </w:rPr>
        <w:t xml:space="preserve"> (</w:t>
      </w:r>
      <w:r w:rsidRPr="003818EA">
        <w:rPr>
          <w:rFonts w:ascii="Times New Roman" w:eastAsia="Times New Roman" w:hAnsi="Times New Roman" w:cs="Times New Roman"/>
          <w:i/>
          <w:sz w:val="24"/>
          <w:szCs w:val="24"/>
          <w:lang w:eastAsia="lv-LV"/>
        </w:rPr>
        <w:t xml:space="preserve">Skat. </w:t>
      </w:r>
      <w:r w:rsidR="00A32468" w:rsidRPr="003818EA">
        <w:rPr>
          <w:rFonts w:ascii="Times New Roman" w:eastAsia="Times New Roman" w:hAnsi="Times New Roman" w:cs="Times New Roman"/>
          <w:i/>
          <w:sz w:val="24"/>
          <w:szCs w:val="24"/>
          <w:lang w:eastAsia="lv-LV"/>
        </w:rPr>
        <w:t>Komitejas sēdes</w:t>
      </w:r>
      <w:r w:rsidRPr="003818EA">
        <w:rPr>
          <w:rFonts w:ascii="Times New Roman" w:eastAsia="Times New Roman" w:hAnsi="Times New Roman" w:cs="Times New Roman"/>
          <w:i/>
          <w:sz w:val="24"/>
          <w:szCs w:val="24"/>
          <w:lang w:eastAsia="lv-LV"/>
        </w:rPr>
        <w:t xml:space="preserve"> protokola </w:t>
      </w:r>
      <w:r w:rsidR="003818EA">
        <w:rPr>
          <w:rFonts w:ascii="Times New Roman" w:eastAsia="Times New Roman" w:hAnsi="Times New Roman" w:cs="Times New Roman"/>
          <w:i/>
          <w:sz w:val="24"/>
          <w:szCs w:val="24"/>
          <w:lang w:eastAsia="lv-LV"/>
        </w:rPr>
        <w:t xml:space="preserve">1. </w:t>
      </w:r>
      <w:r w:rsidRPr="003818EA">
        <w:rPr>
          <w:rFonts w:ascii="Times New Roman" w:eastAsia="Times New Roman" w:hAnsi="Times New Roman" w:cs="Times New Roman"/>
          <w:i/>
          <w:sz w:val="24"/>
          <w:szCs w:val="24"/>
          <w:lang w:eastAsia="lv-LV"/>
        </w:rPr>
        <w:t>pielikuma 15. - 26. slaidus).</w:t>
      </w:r>
    </w:p>
    <w:p w14:paraId="1F17D21B" w14:textId="77777777" w:rsidR="00487EE9" w:rsidRPr="00F27A58" w:rsidRDefault="00487EE9" w:rsidP="00CB2706">
      <w:p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
          <w:bCs/>
          <w:sz w:val="24"/>
          <w:szCs w:val="24"/>
          <w:lang w:eastAsia="lv-LV"/>
        </w:rPr>
        <w:t>Prezentācijā t</w:t>
      </w:r>
      <w:r w:rsidR="00CB2706" w:rsidRPr="00F27A58">
        <w:rPr>
          <w:rFonts w:ascii="Times New Roman" w:eastAsia="Times New Roman" w:hAnsi="Times New Roman" w:cs="Times New Roman"/>
          <w:b/>
          <w:bCs/>
          <w:sz w:val="24"/>
          <w:szCs w:val="24"/>
          <w:lang w:eastAsia="lv-LV"/>
        </w:rPr>
        <w:t>iek</w:t>
      </w:r>
      <w:r w:rsidRPr="00F27A58">
        <w:rPr>
          <w:rFonts w:ascii="Times New Roman" w:eastAsia="Times New Roman" w:hAnsi="Times New Roman" w:cs="Times New Roman"/>
          <w:b/>
          <w:bCs/>
          <w:sz w:val="24"/>
          <w:szCs w:val="24"/>
          <w:lang w:eastAsia="lv-LV"/>
        </w:rPr>
        <w:t xml:space="preserve"> apskatīt</w:t>
      </w:r>
      <w:r w:rsidR="00CB2706" w:rsidRPr="00F27A58">
        <w:rPr>
          <w:rFonts w:ascii="Times New Roman" w:eastAsia="Times New Roman" w:hAnsi="Times New Roman" w:cs="Times New Roman"/>
          <w:b/>
          <w:bCs/>
          <w:sz w:val="24"/>
          <w:szCs w:val="24"/>
          <w:lang w:eastAsia="lv-LV"/>
        </w:rPr>
        <w:t>s</w:t>
      </w:r>
      <w:r w:rsidRPr="00F27A58">
        <w:rPr>
          <w:rFonts w:ascii="Times New Roman" w:eastAsia="Times New Roman" w:hAnsi="Times New Roman" w:cs="Times New Roman"/>
          <w:b/>
          <w:bCs/>
          <w:sz w:val="24"/>
          <w:szCs w:val="24"/>
          <w:lang w:eastAsia="lv-LV"/>
        </w:rPr>
        <w:t>:</w:t>
      </w:r>
    </w:p>
    <w:p w14:paraId="6FE40F0D" w14:textId="77777777" w:rsidR="00487EE9" w:rsidRPr="00F27A58" w:rsidRDefault="00487EE9" w:rsidP="00CB2706">
      <w:pPr>
        <w:numPr>
          <w:ilvl w:val="0"/>
          <w:numId w:val="6"/>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Eiropas Parlamenta un Padomes 2021. gada 24. jūnija regula (ES) 2021/1060.</w:t>
      </w:r>
    </w:p>
    <w:p w14:paraId="1B225D3C" w14:textId="77777777" w:rsidR="00487EE9" w:rsidRPr="00F27A58" w:rsidRDefault="00487EE9" w:rsidP="00CB2706">
      <w:pPr>
        <w:numPr>
          <w:ilvl w:val="0"/>
          <w:numId w:val="6"/>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ES Pamattiesību harta.</w:t>
      </w:r>
    </w:p>
    <w:p w14:paraId="105F95D9" w14:textId="77777777" w:rsidR="00487EE9" w:rsidRPr="00F27A58" w:rsidRDefault="00487EE9" w:rsidP="00CB2706">
      <w:pPr>
        <w:numPr>
          <w:ilvl w:val="0"/>
          <w:numId w:val="6"/>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ANO Konvencija par personu ar invaliditāti tiesībām.</w:t>
      </w:r>
    </w:p>
    <w:p w14:paraId="3E047183" w14:textId="77777777" w:rsidR="00487EE9" w:rsidRPr="00F27A58" w:rsidRDefault="00487EE9" w:rsidP="00CB2706">
      <w:p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
          <w:bCs/>
          <w:sz w:val="24"/>
          <w:szCs w:val="24"/>
          <w:lang w:eastAsia="lv-LV"/>
        </w:rPr>
        <w:t xml:space="preserve">Prezentācijas laikā </w:t>
      </w:r>
      <w:r w:rsidR="00A32468" w:rsidRPr="00F27A58">
        <w:rPr>
          <w:rFonts w:ascii="Times New Roman" w:eastAsia="Times New Roman" w:hAnsi="Times New Roman" w:cs="Times New Roman"/>
          <w:b/>
          <w:bCs/>
          <w:sz w:val="24"/>
          <w:szCs w:val="24"/>
          <w:lang w:eastAsia="lv-LV"/>
        </w:rPr>
        <w:t>Komitejas sēdes</w:t>
      </w:r>
      <w:r w:rsidRPr="00F27A58">
        <w:rPr>
          <w:rFonts w:ascii="Times New Roman" w:eastAsia="Times New Roman" w:hAnsi="Times New Roman" w:cs="Times New Roman"/>
          <w:b/>
          <w:bCs/>
          <w:sz w:val="24"/>
          <w:szCs w:val="24"/>
          <w:lang w:eastAsia="lv-LV"/>
        </w:rPr>
        <w:t xml:space="preserve"> dalībniekiem tika:</w:t>
      </w:r>
    </w:p>
    <w:p w14:paraId="4B837399" w14:textId="77777777" w:rsidR="00487EE9" w:rsidRPr="00F27A58" w:rsidRDefault="00487EE9" w:rsidP="00CB2706">
      <w:pPr>
        <w:numPr>
          <w:ilvl w:val="0"/>
          <w:numId w:val="7"/>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Izskaidrots, kas ir diskriminācija.</w:t>
      </w:r>
    </w:p>
    <w:p w14:paraId="0CF69997" w14:textId="77777777" w:rsidR="00487EE9" w:rsidRPr="00F27A58" w:rsidRDefault="00487EE9" w:rsidP="00CB2706">
      <w:pPr>
        <w:numPr>
          <w:ilvl w:val="0"/>
          <w:numId w:val="7"/>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Paskaidrots, uz ko ES projektus visbiežāk attiecas nediskriminācijas un dzimumu līdztiesību principu ievērošana.</w:t>
      </w:r>
    </w:p>
    <w:p w14:paraId="6B6EE3A2" w14:textId="77777777" w:rsidR="00487EE9" w:rsidRPr="00F27A58" w:rsidRDefault="00487EE9" w:rsidP="00CB2706">
      <w:pPr>
        <w:numPr>
          <w:ilvl w:val="0"/>
          <w:numId w:val="7"/>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Izskaidroti horizontālie veicinošie nosacījumi.</w:t>
      </w:r>
    </w:p>
    <w:p w14:paraId="181FBD62" w14:textId="2877154C" w:rsidR="00487EE9" w:rsidRPr="009F2C3C" w:rsidRDefault="00487EE9" w:rsidP="00CB2706">
      <w:pPr>
        <w:numPr>
          <w:ilvl w:val="0"/>
          <w:numId w:val="7"/>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Informēts par horizontālā principa ieviešanas mehānismu ES fondu projektos.</w:t>
      </w:r>
    </w:p>
    <w:p w14:paraId="7B78DE72" w14:textId="58E00E28" w:rsidR="009F2C3C" w:rsidRPr="00F27A58" w:rsidRDefault="009F2C3C" w:rsidP="009F2C3C">
      <w:p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9F2C3C">
        <w:rPr>
          <w:rFonts w:ascii="Times New Roman" w:eastAsia="Times New Roman" w:hAnsi="Times New Roman" w:cs="Times New Roman"/>
          <w:sz w:val="24"/>
          <w:szCs w:val="24"/>
          <w:lang w:eastAsia="lv-LV"/>
        </w:rPr>
        <w:t xml:space="preserve">Saskaņā ar </w:t>
      </w:r>
      <w:r w:rsidRPr="009F2C3C">
        <w:rPr>
          <w:rFonts w:ascii="Times New Roman" w:eastAsia="Times New Roman" w:hAnsi="Times New Roman" w:cs="Times New Roman"/>
          <w:bCs/>
          <w:sz w:val="24"/>
          <w:szCs w:val="24"/>
          <w:lang w:eastAsia="lv-LV"/>
        </w:rPr>
        <w:t>Ministru kabineta noteikumu Nr. 651</w:t>
      </w:r>
      <w:r w:rsidRPr="009F2C3C">
        <w:rPr>
          <w:rStyle w:val="FootnoteReference"/>
          <w:rFonts w:ascii="Times New Roman" w:eastAsia="Times New Roman" w:hAnsi="Times New Roman" w:cs="Times New Roman"/>
          <w:bCs/>
          <w:sz w:val="24"/>
          <w:szCs w:val="24"/>
          <w:lang w:eastAsia="lv-LV"/>
        </w:rPr>
        <w:footnoteReference w:id="2"/>
      </w:r>
      <w:r>
        <w:rPr>
          <w:rFonts w:ascii="Times New Roman" w:eastAsia="Times New Roman" w:hAnsi="Times New Roman" w:cs="Times New Roman"/>
          <w:bCs/>
          <w:sz w:val="24"/>
          <w:szCs w:val="24"/>
          <w:lang w:eastAsia="lv-LV"/>
        </w:rPr>
        <w:t xml:space="preserve"> 123. punktu, ES f</w:t>
      </w:r>
      <w:r w:rsidRPr="009F2C3C">
        <w:rPr>
          <w:rFonts w:ascii="Times New Roman" w:eastAsia="Times New Roman" w:hAnsi="Times New Roman" w:cs="Times New Roman"/>
          <w:bCs/>
          <w:sz w:val="24"/>
          <w:szCs w:val="24"/>
          <w:lang w:eastAsia="lv-LV"/>
        </w:rPr>
        <w:t>ond</w:t>
      </w:r>
      <w:r>
        <w:rPr>
          <w:rFonts w:ascii="Times New Roman" w:eastAsia="Times New Roman" w:hAnsi="Times New Roman" w:cs="Times New Roman"/>
          <w:bCs/>
          <w:sz w:val="24"/>
          <w:szCs w:val="24"/>
          <w:lang w:eastAsia="lv-LV"/>
        </w:rPr>
        <w:t>u</w:t>
      </w:r>
      <w:r w:rsidRPr="009F2C3C">
        <w:rPr>
          <w:rFonts w:ascii="Times New Roman" w:eastAsia="Times New Roman" w:hAnsi="Times New Roman" w:cs="Times New Roman"/>
          <w:bCs/>
          <w:sz w:val="24"/>
          <w:szCs w:val="24"/>
          <w:lang w:eastAsia="lv-LV"/>
        </w:rPr>
        <w:t xml:space="preserve"> vadībā un īstenošanā iesaistītās institūcijas, konstatējot horizontālo principu pārkāpumus vai saņemot sūdzības par </w:t>
      </w:r>
      <w:r>
        <w:rPr>
          <w:rFonts w:ascii="Times New Roman" w:eastAsia="Times New Roman" w:hAnsi="Times New Roman" w:cs="Times New Roman"/>
          <w:bCs/>
          <w:sz w:val="24"/>
          <w:szCs w:val="24"/>
          <w:lang w:eastAsia="lv-LV"/>
        </w:rPr>
        <w:t>ES</w:t>
      </w:r>
      <w:r w:rsidRPr="009F2C3C">
        <w:rPr>
          <w:rFonts w:ascii="Times New Roman" w:eastAsia="Times New Roman" w:hAnsi="Times New Roman" w:cs="Times New Roman"/>
          <w:bCs/>
          <w:sz w:val="24"/>
          <w:szCs w:val="24"/>
          <w:lang w:eastAsia="lv-LV"/>
        </w:rPr>
        <w:t xml:space="preserve"> fondu atbalstīto darbību neatbilstību </w:t>
      </w:r>
      <w:r>
        <w:rPr>
          <w:rFonts w:ascii="Times New Roman" w:eastAsia="Times New Roman" w:hAnsi="Times New Roman" w:cs="Times New Roman"/>
          <w:bCs/>
          <w:sz w:val="24"/>
          <w:szCs w:val="24"/>
          <w:lang w:eastAsia="lv-LV"/>
        </w:rPr>
        <w:t xml:space="preserve">ES </w:t>
      </w:r>
      <w:r w:rsidRPr="009F2C3C">
        <w:rPr>
          <w:rFonts w:ascii="Times New Roman" w:eastAsia="Times New Roman" w:hAnsi="Times New Roman" w:cs="Times New Roman"/>
          <w:bCs/>
          <w:sz w:val="24"/>
          <w:szCs w:val="24"/>
          <w:lang w:eastAsia="lv-LV"/>
        </w:rPr>
        <w:t xml:space="preserve">Pamattiesību hartai (vienlīdzība, nediskriminācija, iekļaušana un pamattiesību ievērošana) un ANO Konvencijā par personu ar invaliditāti tiesībām ietverto  vienlīdzīgu iespēju principiem, piecu darbdienu </w:t>
      </w:r>
      <w:r>
        <w:rPr>
          <w:rFonts w:ascii="Times New Roman" w:eastAsia="Times New Roman" w:hAnsi="Times New Roman" w:cs="Times New Roman"/>
          <w:bCs/>
          <w:sz w:val="24"/>
          <w:szCs w:val="24"/>
          <w:lang w:eastAsia="lv-LV"/>
        </w:rPr>
        <w:t>laikā ziņo Iekšlietu ministrijai.</w:t>
      </w:r>
    </w:p>
    <w:p w14:paraId="14B11213" w14:textId="728F18DA" w:rsidR="00487EE9" w:rsidRPr="00F27A58" w:rsidRDefault="00487EE9" w:rsidP="00CB2706">
      <w:p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
          <w:bCs/>
          <w:sz w:val="24"/>
          <w:szCs w:val="24"/>
          <w:lang w:eastAsia="lv-LV"/>
        </w:rPr>
        <w:t xml:space="preserve">I. Vilcāne </w:t>
      </w:r>
      <w:r w:rsidR="00BB2F89">
        <w:rPr>
          <w:rFonts w:ascii="Times New Roman" w:eastAsia="Times New Roman" w:hAnsi="Times New Roman" w:cs="Times New Roman"/>
          <w:b/>
          <w:bCs/>
          <w:sz w:val="24"/>
          <w:szCs w:val="24"/>
          <w:lang w:eastAsia="lv-LV"/>
        </w:rPr>
        <w:t xml:space="preserve">informēja </w:t>
      </w:r>
      <w:r w:rsidR="009F2C3C">
        <w:rPr>
          <w:rFonts w:ascii="Times New Roman" w:eastAsia="Times New Roman" w:hAnsi="Times New Roman" w:cs="Times New Roman"/>
          <w:b/>
          <w:bCs/>
          <w:sz w:val="24"/>
          <w:szCs w:val="24"/>
          <w:lang w:eastAsia="lv-LV"/>
        </w:rPr>
        <w:t xml:space="preserve">Komitejas sēdes dalībniekus, </w:t>
      </w:r>
      <w:r w:rsidRPr="00F27A58">
        <w:rPr>
          <w:rFonts w:ascii="Times New Roman" w:eastAsia="Times New Roman" w:hAnsi="Times New Roman" w:cs="Times New Roman"/>
          <w:b/>
          <w:bCs/>
          <w:sz w:val="24"/>
          <w:szCs w:val="24"/>
          <w:lang w:eastAsia="lv-LV"/>
        </w:rPr>
        <w:t xml:space="preserve"> ka līdz šim ES iekšlietu fondos:</w:t>
      </w:r>
    </w:p>
    <w:p w14:paraId="680F2297" w14:textId="77777777" w:rsidR="00487EE9" w:rsidRPr="00F27A58" w:rsidRDefault="00487EE9" w:rsidP="00CB2706">
      <w:pPr>
        <w:numPr>
          <w:ilvl w:val="0"/>
          <w:numId w:val="8"/>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Nav saņemtas sūdzības par iespējamiem horizontālā principa pārkāpumiem.</w:t>
      </w:r>
    </w:p>
    <w:p w14:paraId="27AEE3D5" w14:textId="77777777" w:rsidR="00487EE9" w:rsidRPr="00F27A58" w:rsidRDefault="00487EE9" w:rsidP="00CB2706">
      <w:pPr>
        <w:numPr>
          <w:ilvl w:val="0"/>
          <w:numId w:val="8"/>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Nav saņemtas sūdzības par neatbilstību ES Pamattiesību hartai.</w:t>
      </w:r>
    </w:p>
    <w:p w14:paraId="7B672835" w14:textId="77777777" w:rsidR="00487EE9" w:rsidRPr="00F27A58" w:rsidRDefault="00487EE9" w:rsidP="00CB2706">
      <w:pPr>
        <w:numPr>
          <w:ilvl w:val="0"/>
          <w:numId w:val="8"/>
        </w:numPr>
        <w:spacing w:before="100" w:beforeAutospacing="1" w:after="100" w:afterAutospacing="1" w:line="240" w:lineRule="auto"/>
        <w:ind w:firstLine="851"/>
        <w:jc w:val="both"/>
        <w:rPr>
          <w:rFonts w:ascii="Times New Roman" w:eastAsia="Times New Roman" w:hAnsi="Times New Roman" w:cs="Times New Roman"/>
          <w:sz w:val="24"/>
          <w:szCs w:val="24"/>
          <w:lang w:eastAsia="lv-LV"/>
        </w:rPr>
      </w:pPr>
      <w:r w:rsidRPr="00F27A58">
        <w:rPr>
          <w:rFonts w:ascii="Times New Roman" w:eastAsia="Times New Roman" w:hAnsi="Times New Roman" w:cs="Times New Roman"/>
          <w:bCs/>
          <w:sz w:val="24"/>
          <w:szCs w:val="24"/>
          <w:lang w:eastAsia="lv-LV"/>
        </w:rPr>
        <w:t>Nav saņemtas sūdzības par neatbilstību ANO Konvencijai par personu ar invaliditāti tiesībām.</w:t>
      </w:r>
    </w:p>
    <w:p w14:paraId="3F7E848C" w14:textId="4C40B0B4" w:rsidR="00487EE9" w:rsidRPr="00F27A58" w:rsidRDefault="00487EE9" w:rsidP="00CB2706">
      <w:pPr>
        <w:spacing w:before="100" w:beforeAutospacing="1" w:after="100" w:afterAutospacing="1" w:line="240" w:lineRule="auto"/>
        <w:ind w:firstLine="851"/>
        <w:jc w:val="both"/>
        <w:rPr>
          <w:rFonts w:ascii="Times New Roman" w:eastAsia="Times New Roman" w:hAnsi="Times New Roman" w:cs="Times New Roman"/>
          <w:b/>
          <w:bCs/>
          <w:sz w:val="24"/>
          <w:szCs w:val="24"/>
          <w:lang w:eastAsia="lv-LV"/>
        </w:rPr>
      </w:pPr>
      <w:r w:rsidRPr="00F27A58">
        <w:rPr>
          <w:rFonts w:ascii="Times New Roman" w:eastAsia="Times New Roman" w:hAnsi="Times New Roman" w:cs="Times New Roman"/>
          <w:b/>
          <w:bCs/>
          <w:sz w:val="24"/>
          <w:szCs w:val="24"/>
          <w:lang w:eastAsia="lv-LV"/>
        </w:rPr>
        <w:t>Noslēgumā I. Vilcāne</w:t>
      </w:r>
      <w:r w:rsidR="001B1FD6">
        <w:rPr>
          <w:rFonts w:ascii="Times New Roman" w:eastAsia="Times New Roman" w:hAnsi="Times New Roman" w:cs="Times New Roman"/>
          <w:b/>
          <w:bCs/>
          <w:sz w:val="24"/>
          <w:szCs w:val="24"/>
          <w:lang w:eastAsia="lv-LV"/>
        </w:rPr>
        <w:t xml:space="preserve"> plašāk</w:t>
      </w:r>
      <w:r w:rsidRPr="00F27A58">
        <w:rPr>
          <w:rFonts w:ascii="Times New Roman" w:eastAsia="Times New Roman" w:hAnsi="Times New Roman" w:cs="Times New Roman"/>
          <w:b/>
          <w:bCs/>
          <w:sz w:val="24"/>
          <w:szCs w:val="24"/>
          <w:lang w:eastAsia="lv-LV"/>
        </w:rPr>
        <w:t xml:space="preserve"> paskaidro, kā notiek ziņošana par neatbilstību horizontālajam principam.</w:t>
      </w:r>
    </w:p>
    <w:p w14:paraId="73AFBC1C" w14:textId="77777777" w:rsidR="00CB2706" w:rsidRPr="00F27A58" w:rsidRDefault="00CB2706" w:rsidP="00CB2706">
      <w:pPr>
        <w:spacing w:before="100" w:beforeAutospacing="1" w:after="100" w:afterAutospacing="1" w:line="240" w:lineRule="auto"/>
        <w:ind w:firstLine="851"/>
        <w:jc w:val="both"/>
        <w:rPr>
          <w:rFonts w:ascii="Times New Roman" w:eastAsia="Times New Roman" w:hAnsi="Times New Roman" w:cs="Times New Roman"/>
          <w:bCs/>
          <w:sz w:val="24"/>
          <w:szCs w:val="24"/>
          <w:lang w:eastAsia="lv-LV"/>
        </w:rPr>
      </w:pPr>
      <w:r w:rsidRPr="00F27A58">
        <w:rPr>
          <w:rFonts w:ascii="Times New Roman" w:eastAsia="Times New Roman" w:hAnsi="Times New Roman" w:cs="Times New Roman"/>
          <w:b/>
          <w:bCs/>
          <w:sz w:val="24"/>
          <w:szCs w:val="24"/>
          <w:lang w:eastAsia="lv-LV"/>
        </w:rPr>
        <w:t xml:space="preserve">K. Āboliņš izsaka pateicību I. Vilcānei par informatīvo prezentāciju. </w:t>
      </w:r>
      <w:r w:rsidRPr="00F27A58">
        <w:rPr>
          <w:rFonts w:ascii="Times New Roman" w:eastAsia="Times New Roman" w:hAnsi="Times New Roman" w:cs="Times New Roman"/>
          <w:bCs/>
          <w:sz w:val="24"/>
          <w:szCs w:val="24"/>
          <w:lang w:eastAsia="lv-LV"/>
        </w:rPr>
        <w:t xml:space="preserve">Viņš uzsver, ka, lai gan horizontālais princips šobrīd tiek īpaši uzsvērts, tas nenozīmē, ka </w:t>
      </w:r>
      <w:r w:rsidR="00377D33" w:rsidRPr="00F27A58">
        <w:rPr>
          <w:rFonts w:ascii="Times New Roman" w:eastAsia="Times New Roman" w:hAnsi="Times New Roman" w:cs="Times New Roman"/>
          <w:bCs/>
          <w:sz w:val="24"/>
          <w:szCs w:val="24"/>
          <w:lang w:eastAsia="lv-LV"/>
        </w:rPr>
        <w:t>Iekšlietu ministrija</w:t>
      </w:r>
      <w:r w:rsidRPr="00F27A58">
        <w:rPr>
          <w:rFonts w:ascii="Times New Roman" w:eastAsia="Times New Roman" w:hAnsi="Times New Roman" w:cs="Times New Roman"/>
          <w:bCs/>
          <w:sz w:val="24"/>
          <w:szCs w:val="24"/>
          <w:lang w:eastAsia="lv-LV"/>
        </w:rPr>
        <w:t xml:space="preserve"> iepriekš nav ievērojusi šo principu projektu īstenošanā. Horizontālais princips vienmēr ir bijis un joprojām ir būtisks un svarīgs, un tas tiks ievērots arī turpmāk. Tomēr šajā ES </w:t>
      </w:r>
      <w:r w:rsidR="001874B5">
        <w:rPr>
          <w:rFonts w:ascii="Times New Roman" w:eastAsia="Times New Roman" w:hAnsi="Times New Roman" w:cs="Times New Roman"/>
          <w:bCs/>
          <w:sz w:val="24"/>
          <w:szCs w:val="24"/>
          <w:lang w:eastAsia="lv-LV"/>
        </w:rPr>
        <w:t xml:space="preserve">iekšlietu </w:t>
      </w:r>
      <w:r w:rsidRPr="00F27A58">
        <w:rPr>
          <w:rFonts w:ascii="Times New Roman" w:eastAsia="Times New Roman" w:hAnsi="Times New Roman" w:cs="Times New Roman"/>
          <w:bCs/>
          <w:sz w:val="24"/>
          <w:szCs w:val="24"/>
          <w:lang w:eastAsia="lv-LV"/>
        </w:rPr>
        <w:t>fondu plānošanas periodā ir ievērojami skaidrāk noteikts ietvars, kā šis princips ir jāpielieto</w:t>
      </w:r>
      <w:r w:rsidR="001874B5">
        <w:rPr>
          <w:rFonts w:ascii="Times New Roman" w:eastAsia="Times New Roman" w:hAnsi="Times New Roman" w:cs="Times New Roman"/>
          <w:bCs/>
          <w:sz w:val="24"/>
          <w:szCs w:val="24"/>
          <w:lang w:eastAsia="lv-LV"/>
        </w:rPr>
        <w:t xml:space="preserve">. </w:t>
      </w:r>
    </w:p>
    <w:p w14:paraId="37D0626D" w14:textId="77777777" w:rsidR="006748E9" w:rsidRPr="00F27A58" w:rsidRDefault="006748E9" w:rsidP="006748E9">
      <w:pPr>
        <w:pStyle w:val="NormalWeb"/>
        <w:ind w:firstLine="851"/>
        <w:jc w:val="both"/>
      </w:pPr>
      <w:r w:rsidRPr="00F27A58">
        <w:rPr>
          <w:rStyle w:val="Strong"/>
        </w:rPr>
        <w:t>K. Āboliņš dod vārdu S. Sproģei-</w:t>
      </w:r>
      <w:proofErr w:type="spellStart"/>
      <w:r w:rsidRPr="00F27A58">
        <w:rPr>
          <w:rStyle w:val="Strong"/>
        </w:rPr>
        <w:t>Rimšai</w:t>
      </w:r>
      <w:proofErr w:type="spellEnd"/>
      <w:r w:rsidRPr="00F27A58">
        <w:rPr>
          <w:rStyle w:val="Strong"/>
        </w:rPr>
        <w:t>, lai informētu par Iekšējās drošības fonda aktualitātēm.</w:t>
      </w:r>
      <w:r w:rsidRPr="00F27A58">
        <w:t xml:space="preserve"> Viņš īpaši uzsver prioritātes un mērķus finansējuma apgūšanā, ko jau </w:t>
      </w:r>
      <w:r w:rsidRPr="00F27A58">
        <w:lastRenderedPageBreak/>
        <w:t xml:space="preserve">minēja G. </w:t>
      </w:r>
      <w:proofErr w:type="spellStart"/>
      <w:r w:rsidRPr="00F27A58">
        <w:t>Camozzini</w:t>
      </w:r>
      <w:proofErr w:type="spellEnd"/>
      <w:r w:rsidRPr="00F27A58">
        <w:t>. Būtiski ir ieguldīt līdzekļus tiesībaizsardzības iestāžu kapacitātes stiprināšanā un izglītības sistēmas uzlabošanā.</w:t>
      </w:r>
    </w:p>
    <w:p w14:paraId="505CCAEF" w14:textId="76B95E73" w:rsidR="006748E9" w:rsidRPr="00F27A58" w:rsidRDefault="006748E9" w:rsidP="006748E9">
      <w:pPr>
        <w:pStyle w:val="NormalWeb"/>
        <w:ind w:firstLine="851"/>
        <w:jc w:val="both"/>
      </w:pPr>
      <w:r w:rsidRPr="00F27A58">
        <w:rPr>
          <w:rStyle w:val="Strong"/>
        </w:rPr>
        <w:t xml:space="preserve">No </w:t>
      </w:r>
      <w:r w:rsidR="00377D33" w:rsidRPr="00F27A58">
        <w:rPr>
          <w:rStyle w:val="Strong"/>
        </w:rPr>
        <w:t>Iekšlietu ministrijas</w:t>
      </w:r>
      <w:r w:rsidRPr="00F27A58">
        <w:rPr>
          <w:rStyle w:val="Strong"/>
        </w:rPr>
        <w:t xml:space="preserve"> puses tiek uzsvērts, ka ir svarīgi, lai pieejamie ES fondu līdzekļi nodrošina elastību, kas ir būtiska, lai pielāgotos aktuālajiem izaicinājumiem.</w:t>
      </w:r>
      <w:r w:rsidRPr="00F27A58">
        <w:t xml:space="preserve"> K. Āboliņš pauž pārliecību par </w:t>
      </w:r>
      <w:r w:rsidR="00287584">
        <w:t>EK</w:t>
      </w:r>
      <w:r w:rsidRPr="00F27A58">
        <w:t xml:space="preserve"> atvērtību šajā jautājumā, atbalstot elastības pielietošanu.</w:t>
      </w:r>
    </w:p>
    <w:p w14:paraId="12E21CC7" w14:textId="77777777" w:rsidR="00282420" w:rsidRPr="00F27A58" w:rsidRDefault="00CB2706" w:rsidP="00CB2706">
      <w:pPr>
        <w:pStyle w:val="ListParagraph"/>
        <w:numPr>
          <w:ilvl w:val="0"/>
          <w:numId w:val="1"/>
        </w:numPr>
        <w:jc w:val="both"/>
        <w:rPr>
          <w:rFonts w:ascii="Times New Roman" w:hAnsi="Times New Roman" w:cs="Times New Roman"/>
          <w:b/>
          <w:sz w:val="24"/>
          <w:szCs w:val="24"/>
          <w:u w:val="single"/>
        </w:rPr>
      </w:pPr>
      <w:r w:rsidRPr="00F27A58">
        <w:rPr>
          <w:rFonts w:ascii="Times New Roman" w:hAnsi="Times New Roman" w:cs="Times New Roman"/>
          <w:b/>
          <w:sz w:val="24"/>
          <w:szCs w:val="24"/>
          <w:u w:val="single"/>
        </w:rPr>
        <w:t>Iekšējās drošības fonda aktualitātes - līdz šim sasniegtais progress un izvirzītie mērķi 2024. gadam</w:t>
      </w:r>
    </w:p>
    <w:p w14:paraId="0776ABA1" w14:textId="23B0535B" w:rsidR="00C9008B" w:rsidRPr="00F27A58" w:rsidRDefault="00C9008B" w:rsidP="00C9008B">
      <w:pPr>
        <w:ind w:firstLine="851"/>
        <w:jc w:val="both"/>
        <w:rPr>
          <w:rFonts w:ascii="Times New Roman" w:hAnsi="Times New Roman" w:cs="Times New Roman"/>
          <w:sz w:val="24"/>
          <w:szCs w:val="24"/>
        </w:rPr>
      </w:pPr>
      <w:r w:rsidRPr="00F27A58">
        <w:rPr>
          <w:rStyle w:val="Strong"/>
          <w:rFonts w:ascii="Times New Roman" w:hAnsi="Times New Roman" w:cs="Times New Roman"/>
          <w:sz w:val="24"/>
          <w:szCs w:val="24"/>
        </w:rPr>
        <w:t>S. Sproģe-Rimša sniedz ieskatu Iekšējās drošības fonda aktualitātēs</w:t>
      </w:r>
      <w:r w:rsidRPr="00F27A58">
        <w:rPr>
          <w:rFonts w:ascii="Times New Roman" w:hAnsi="Times New Roman" w:cs="Times New Roman"/>
          <w:sz w:val="24"/>
          <w:szCs w:val="24"/>
        </w:rPr>
        <w:t xml:space="preserve"> </w:t>
      </w:r>
      <w:r w:rsidRPr="003818EA">
        <w:rPr>
          <w:rFonts w:ascii="Times New Roman" w:hAnsi="Times New Roman" w:cs="Times New Roman"/>
          <w:i/>
          <w:sz w:val="24"/>
          <w:szCs w:val="24"/>
        </w:rPr>
        <w:t xml:space="preserve">(skat. </w:t>
      </w:r>
      <w:r w:rsidR="00A32468" w:rsidRPr="003818EA">
        <w:rPr>
          <w:rFonts w:ascii="Times New Roman" w:hAnsi="Times New Roman" w:cs="Times New Roman"/>
          <w:i/>
          <w:sz w:val="24"/>
          <w:szCs w:val="24"/>
        </w:rPr>
        <w:t>Komitejas</w:t>
      </w:r>
      <w:r w:rsidRPr="003818EA">
        <w:rPr>
          <w:rFonts w:ascii="Times New Roman" w:hAnsi="Times New Roman" w:cs="Times New Roman"/>
          <w:i/>
          <w:sz w:val="24"/>
          <w:szCs w:val="24"/>
        </w:rPr>
        <w:t xml:space="preserve"> sēdes protokola </w:t>
      </w:r>
      <w:r w:rsidR="003818EA">
        <w:rPr>
          <w:rFonts w:ascii="Times New Roman" w:hAnsi="Times New Roman" w:cs="Times New Roman"/>
          <w:i/>
          <w:sz w:val="24"/>
          <w:szCs w:val="24"/>
        </w:rPr>
        <w:t xml:space="preserve">1. </w:t>
      </w:r>
      <w:r w:rsidRPr="003818EA">
        <w:rPr>
          <w:rFonts w:ascii="Times New Roman" w:hAnsi="Times New Roman" w:cs="Times New Roman"/>
          <w:i/>
          <w:sz w:val="24"/>
          <w:szCs w:val="24"/>
        </w:rPr>
        <w:t>pielikuma 27. - 33. slaidus)</w:t>
      </w:r>
      <w:r w:rsidRPr="00F27A58">
        <w:rPr>
          <w:rFonts w:ascii="Times New Roman" w:hAnsi="Times New Roman" w:cs="Times New Roman"/>
          <w:sz w:val="24"/>
          <w:szCs w:val="24"/>
        </w:rPr>
        <w:t xml:space="preserve">. </w:t>
      </w:r>
      <w:bookmarkStart w:id="4" w:name="_Hlk167160149"/>
      <w:r w:rsidRPr="00F27A58">
        <w:rPr>
          <w:rFonts w:ascii="Times New Roman" w:hAnsi="Times New Roman" w:cs="Times New Roman"/>
          <w:sz w:val="24"/>
          <w:szCs w:val="24"/>
        </w:rPr>
        <w:t xml:space="preserve">Viņa informē par finansiālo situāciju </w:t>
      </w:r>
      <w:r w:rsidR="00E554F6" w:rsidRPr="00F27A58">
        <w:rPr>
          <w:rFonts w:ascii="Times New Roman" w:hAnsi="Times New Roman" w:cs="Times New Roman"/>
          <w:sz w:val="24"/>
          <w:szCs w:val="24"/>
        </w:rPr>
        <w:t xml:space="preserve">uz </w:t>
      </w:r>
      <w:r w:rsidRPr="00F27A58">
        <w:rPr>
          <w:rFonts w:ascii="Times New Roman" w:hAnsi="Times New Roman" w:cs="Times New Roman"/>
          <w:sz w:val="24"/>
          <w:szCs w:val="24"/>
        </w:rPr>
        <w:t>2024. gada 2. maij</w:t>
      </w:r>
      <w:r w:rsidR="00E554F6" w:rsidRPr="00F27A58">
        <w:rPr>
          <w:rFonts w:ascii="Times New Roman" w:hAnsi="Times New Roman" w:cs="Times New Roman"/>
          <w:sz w:val="24"/>
          <w:szCs w:val="24"/>
        </w:rPr>
        <w:t>u</w:t>
      </w:r>
      <w:r w:rsidRPr="00F27A58">
        <w:rPr>
          <w:rFonts w:ascii="Times New Roman" w:hAnsi="Times New Roman" w:cs="Times New Roman"/>
          <w:sz w:val="24"/>
          <w:szCs w:val="24"/>
        </w:rPr>
        <w:t xml:space="preserve">, kā arī par līdz šim sasniegto progresu Iekšējās drošības fonda jaunā plānošanas perioda ietvaros. Prezentācijā tiek apskatīti arī galvenie kopējie iznākuma rādītāji, kuros ir panākts progress. </w:t>
      </w:r>
      <w:bookmarkEnd w:id="4"/>
    </w:p>
    <w:p w14:paraId="6EA2EED7" w14:textId="4113B569" w:rsidR="00C9008B" w:rsidRPr="00F27A58" w:rsidRDefault="00C9008B" w:rsidP="00C9008B">
      <w:pPr>
        <w:ind w:firstLine="851"/>
        <w:jc w:val="both"/>
        <w:rPr>
          <w:rFonts w:ascii="Times New Roman" w:hAnsi="Times New Roman" w:cs="Times New Roman"/>
          <w:sz w:val="24"/>
          <w:szCs w:val="24"/>
        </w:rPr>
      </w:pPr>
      <w:r w:rsidRPr="00F27A58">
        <w:rPr>
          <w:rFonts w:ascii="Times New Roman" w:hAnsi="Times New Roman" w:cs="Times New Roman"/>
          <w:sz w:val="24"/>
          <w:szCs w:val="24"/>
        </w:rPr>
        <w:t xml:space="preserve">S. Sproģe-Rimša informē, </w:t>
      </w:r>
      <w:r w:rsidR="00FF15FD">
        <w:rPr>
          <w:rFonts w:ascii="Times New Roman" w:hAnsi="Times New Roman" w:cs="Times New Roman"/>
          <w:b/>
          <w:sz w:val="24"/>
          <w:szCs w:val="24"/>
        </w:rPr>
        <w:t>l</w:t>
      </w:r>
      <w:r w:rsidR="00A518A4" w:rsidRPr="00F27A58">
        <w:rPr>
          <w:rFonts w:ascii="Times New Roman" w:hAnsi="Times New Roman" w:cs="Times New Roman"/>
          <w:b/>
          <w:sz w:val="24"/>
          <w:szCs w:val="24"/>
        </w:rPr>
        <w:t>ai veiksmīgi sasniegtu mērķus, ir nepieciešama cieša sadarbība ar projektu īstenotājiem un rūpīga pieeja datu apkopošanai</w:t>
      </w:r>
      <w:r w:rsidR="00A518A4" w:rsidRPr="00F27A58">
        <w:rPr>
          <w:rFonts w:ascii="Times New Roman" w:hAnsi="Times New Roman" w:cs="Times New Roman"/>
          <w:sz w:val="24"/>
          <w:szCs w:val="24"/>
        </w:rPr>
        <w:t xml:space="preserve">. Viņa uzsver, ka jāpilnveido datu apkopošanas metodes, lai nodrošinātu precīzu informāciju par rezultatīvajiem rādītājiem. Šobrīd pastāv problēmas ar dažu datu apkopošanu, piemēram, dzimuma sadalījuma datu nepieejamības dēļ. </w:t>
      </w:r>
      <w:r w:rsidR="00377D33" w:rsidRPr="00F27A58">
        <w:rPr>
          <w:rFonts w:ascii="Times New Roman" w:hAnsi="Times New Roman" w:cs="Times New Roman"/>
          <w:sz w:val="24"/>
          <w:szCs w:val="24"/>
        </w:rPr>
        <w:t xml:space="preserve">Iekšlietu ministrija </w:t>
      </w:r>
      <w:r w:rsidR="00A518A4" w:rsidRPr="00F27A58">
        <w:rPr>
          <w:rFonts w:ascii="Times New Roman" w:hAnsi="Times New Roman" w:cs="Times New Roman"/>
          <w:sz w:val="24"/>
          <w:szCs w:val="24"/>
        </w:rPr>
        <w:t>aicina visus iesaistītos pievērst īpašu uzmanību datu kvalitātei un precizitātei, ziņojot par rezultatīvajiem rādītājiem.</w:t>
      </w:r>
    </w:p>
    <w:p w14:paraId="7BB1A683" w14:textId="77777777" w:rsidR="00C9008B" w:rsidRPr="00F27A58" w:rsidRDefault="00C9008B" w:rsidP="00C9008B">
      <w:pPr>
        <w:pStyle w:val="ListParagraph"/>
        <w:numPr>
          <w:ilvl w:val="0"/>
          <w:numId w:val="1"/>
        </w:numPr>
        <w:jc w:val="both"/>
        <w:rPr>
          <w:rFonts w:ascii="Times New Roman" w:hAnsi="Times New Roman" w:cs="Times New Roman"/>
          <w:b/>
          <w:sz w:val="24"/>
          <w:szCs w:val="24"/>
          <w:u w:val="single"/>
        </w:rPr>
      </w:pPr>
      <w:r w:rsidRPr="00F27A58">
        <w:rPr>
          <w:rFonts w:ascii="Times New Roman" w:hAnsi="Times New Roman" w:cs="Times New Roman"/>
          <w:b/>
          <w:sz w:val="24"/>
          <w:szCs w:val="24"/>
          <w:u w:val="single"/>
        </w:rPr>
        <w:t xml:space="preserve"> </w:t>
      </w:r>
      <w:r w:rsidRPr="00F27A58">
        <w:rPr>
          <w:rFonts w:ascii="Times New Roman" w:hAnsi="Times New Roman" w:cs="Times New Roman"/>
          <w:b/>
          <w:color w:val="000000" w:themeColor="text1"/>
          <w:sz w:val="24"/>
          <w:szCs w:val="24"/>
          <w:u w:val="single"/>
        </w:rPr>
        <w:t>Jautājumi un atbildes par Iekšējās drošības fonda aktualitātēm</w:t>
      </w:r>
    </w:p>
    <w:p w14:paraId="694DEBE5" w14:textId="77777777" w:rsidR="00A518A4" w:rsidRPr="00F27A58" w:rsidRDefault="00A518A4" w:rsidP="00A518A4">
      <w:pPr>
        <w:ind w:firstLine="851"/>
        <w:jc w:val="both"/>
        <w:rPr>
          <w:rFonts w:ascii="Times New Roman" w:hAnsi="Times New Roman" w:cs="Times New Roman"/>
          <w:sz w:val="24"/>
          <w:szCs w:val="24"/>
        </w:rPr>
      </w:pPr>
      <w:r w:rsidRPr="00F27A58">
        <w:rPr>
          <w:rFonts w:ascii="Times New Roman" w:hAnsi="Times New Roman" w:cs="Times New Roman"/>
          <w:sz w:val="24"/>
          <w:szCs w:val="24"/>
        </w:rPr>
        <w:t xml:space="preserve">K. Āboliņš jautā </w:t>
      </w:r>
      <w:r w:rsidR="00653156" w:rsidRPr="00F27A58">
        <w:rPr>
          <w:rFonts w:ascii="Times New Roman" w:hAnsi="Times New Roman" w:cs="Times New Roman"/>
          <w:sz w:val="24"/>
          <w:szCs w:val="24"/>
        </w:rPr>
        <w:t>K</w:t>
      </w:r>
      <w:r w:rsidRPr="00F27A58">
        <w:rPr>
          <w:rFonts w:ascii="Times New Roman" w:hAnsi="Times New Roman" w:cs="Times New Roman"/>
          <w:sz w:val="24"/>
          <w:szCs w:val="24"/>
        </w:rPr>
        <w:t>omitejas</w:t>
      </w:r>
      <w:r w:rsidR="00653156" w:rsidRPr="00F27A58">
        <w:rPr>
          <w:rFonts w:ascii="Times New Roman" w:hAnsi="Times New Roman" w:cs="Times New Roman"/>
          <w:sz w:val="24"/>
          <w:szCs w:val="24"/>
        </w:rPr>
        <w:t xml:space="preserve"> sēdes</w:t>
      </w:r>
      <w:r w:rsidRPr="00F27A58">
        <w:rPr>
          <w:rFonts w:ascii="Times New Roman" w:hAnsi="Times New Roman" w:cs="Times New Roman"/>
          <w:sz w:val="24"/>
          <w:szCs w:val="24"/>
        </w:rPr>
        <w:t xml:space="preserve"> dalībniekiem, vai ir kādi jautājumi. Jautājumu nav, līdz ar to tiek pāriets pie nākošā </w:t>
      </w:r>
      <w:r w:rsidR="00A32468" w:rsidRPr="00F27A58">
        <w:rPr>
          <w:rFonts w:ascii="Times New Roman" w:hAnsi="Times New Roman" w:cs="Times New Roman"/>
          <w:sz w:val="24"/>
          <w:szCs w:val="24"/>
        </w:rPr>
        <w:t>K</w:t>
      </w:r>
      <w:r w:rsidRPr="00F27A58">
        <w:rPr>
          <w:rFonts w:ascii="Times New Roman" w:hAnsi="Times New Roman" w:cs="Times New Roman"/>
          <w:sz w:val="24"/>
          <w:szCs w:val="24"/>
        </w:rPr>
        <w:t xml:space="preserve">omitejas sēdē izskatāmā jautājuma. Vārds tiek dots S. Sproģei – </w:t>
      </w:r>
      <w:proofErr w:type="spellStart"/>
      <w:r w:rsidRPr="00F27A58">
        <w:rPr>
          <w:rFonts w:ascii="Times New Roman" w:hAnsi="Times New Roman" w:cs="Times New Roman"/>
          <w:sz w:val="24"/>
          <w:szCs w:val="24"/>
        </w:rPr>
        <w:t>Rimšai</w:t>
      </w:r>
      <w:proofErr w:type="spellEnd"/>
      <w:r w:rsidRPr="00F27A58">
        <w:rPr>
          <w:rFonts w:ascii="Times New Roman" w:hAnsi="Times New Roman" w:cs="Times New Roman"/>
          <w:sz w:val="24"/>
          <w:szCs w:val="24"/>
        </w:rPr>
        <w:t xml:space="preserve">. </w:t>
      </w:r>
    </w:p>
    <w:p w14:paraId="6D5F9737" w14:textId="77777777" w:rsidR="00C9008B" w:rsidRPr="00F27A58" w:rsidRDefault="00C9008B" w:rsidP="00C9008B">
      <w:pPr>
        <w:pStyle w:val="ListParagraph"/>
        <w:jc w:val="both"/>
        <w:rPr>
          <w:rFonts w:ascii="Times New Roman" w:hAnsi="Times New Roman" w:cs="Times New Roman"/>
          <w:b/>
          <w:sz w:val="24"/>
          <w:szCs w:val="24"/>
          <w:u w:val="single"/>
        </w:rPr>
      </w:pPr>
    </w:p>
    <w:p w14:paraId="07390FD2" w14:textId="77777777" w:rsidR="00A518A4" w:rsidRPr="00F27A58" w:rsidRDefault="00C9008B" w:rsidP="00A518A4">
      <w:pPr>
        <w:pStyle w:val="ListParagraph"/>
        <w:numPr>
          <w:ilvl w:val="0"/>
          <w:numId w:val="1"/>
        </w:numPr>
        <w:spacing w:before="240"/>
        <w:jc w:val="both"/>
        <w:rPr>
          <w:rFonts w:ascii="Times New Roman" w:hAnsi="Times New Roman" w:cs="Times New Roman"/>
          <w:b/>
          <w:color w:val="000000" w:themeColor="text1"/>
          <w:sz w:val="24"/>
          <w:szCs w:val="24"/>
          <w:u w:val="single"/>
        </w:rPr>
      </w:pPr>
      <w:r w:rsidRPr="00F27A58">
        <w:rPr>
          <w:rFonts w:ascii="Times New Roman" w:hAnsi="Times New Roman" w:cs="Times New Roman"/>
          <w:b/>
          <w:color w:val="000000" w:themeColor="text1"/>
          <w:sz w:val="24"/>
          <w:szCs w:val="24"/>
          <w:u w:val="single"/>
        </w:rPr>
        <w:t>Patvēruma, migrācijas un integrācijas fonda aktualitātes - līdz šim sasniegtais progress un izvirzītie mērķi 2024. gadam</w:t>
      </w:r>
    </w:p>
    <w:p w14:paraId="3320A210" w14:textId="3DF12C40" w:rsidR="00A518A4" w:rsidRPr="00F27A58" w:rsidRDefault="00A518A4" w:rsidP="00A518A4">
      <w:pPr>
        <w:spacing w:before="240"/>
        <w:ind w:firstLine="851"/>
        <w:jc w:val="both"/>
        <w:rPr>
          <w:rFonts w:ascii="Times New Roman" w:hAnsi="Times New Roman" w:cs="Times New Roman"/>
          <w:sz w:val="24"/>
          <w:szCs w:val="24"/>
        </w:rPr>
      </w:pPr>
      <w:bookmarkStart w:id="5" w:name="_Hlk167163341"/>
      <w:r w:rsidRPr="00F27A58">
        <w:rPr>
          <w:rStyle w:val="Strong"/>
          <w:rFonts w:ascii="Times New Roman" w:hAnsi="Times New Roman" w:cs="Times New Roman"/>
          <w:sz w:val="24"/>
          <w:szCs w:val="24"/>
        </w:rPr>
        <w:t xml:space="preserve">S. Sproģe-Rimša sniedz ieskatu </w:t>
      </w:r>
      <w:bookmarkStart w:id="6" w:name="_Hlk167163507"/>
      <w:r w:rsidRPr="00F27A58">
        <w:rPr>
          <w:rStyle w:val="Strong"/>
          <w:rFonts w:ascii="Times New Roman" w:hAnsi="Times New Roman" w:cs="Times New Roman"/>
          <w:sz w:val="24"/>
          <w:szCs w:val="24"/>
        </w:rPr>
        <w:t xml:space="preserve">Patvēruma, migrācijas un integrācijas fonda </w:t>
      </w:r>
      <w:bookmarkEnd w:id="6"/>
      <w:r w:rsidRPr="00F27A58">
        <w:rPr>
          <w:rStyle w:val="Strong"/>
          <w:rFonts w:ascii="Times New Roman" w:hAnsi="Times New Roman" w:cs="Times New Roman"/>
          <w:sz w:val="24"/>
          <w:szCs w:val="24"/>
        </w:rPr>
        <w:t>aktualitātēs</w:t>
      </w:r>
      <w:r w:rsidRPr="00F27A58">
        <w:rPr>
          <w:rFonts w:ascii="Times New Roman" w:hAnsi="Times New Roman" w:cs="Times New Roman"/>
          <w:sz w:val="24"/>
          <w:szCs w:val="24"/>
        </w:rPr>
        <w:t xml:space="preserve"> </w:t>
      </w:r>
      <w:r w:rsidRPr="003818EA">
        <w:rPr>
          <w:rFonts w:ascii="Times New Roman" w:hAnsi="Times New Roman" w:cs="Times New Roman"/>
          <w:i/>
          <w:sz w:val="24"/>
          <w:szCs w:val="24"/>
        </w:rPr>
        <w:t xml:space="preserve">(skat. </w:t>
      </w:r>
      <w:r w:rsidR="00A32468" w:rsidRPr="003818EA">
        <w:rPr>
          <w:rFonts w:ascii="Times New Roman" w:hAnsi="Times New Roman" w:cs="Times New Roman"/>
          <w:i/>
          <w:sz w:val="24"/>
          <w:szCs w:val="24"/>
        </w:rPr>
        <w:t>Komitejas</w:t>
      </w:r>
      <w:r w:rsidRPr="003818EA">
        <w:rPr>
          <w:rFonts w:ascii="Times New Roman" w:hAnsi="Times New Roman" w:cs="Times New Roman"/>
          <w:i/>
          <w:sz w:val="24"/>
          <w:szCs w:val="24"/>
        </w:rPr>
        <w:t xml:space="preserve"> sēdes protokola </w:t>
      </w:r>
      <w:r w:rsidR="003818EA">
        <w:rPr>
          <w:rFonts w:ascii="Times New Roman" w:hAnsi="Times New Roman" w:cs="Times New Roman"/>
          <w:i/>
          <w:sz w:val="24"/>
          <w:szCs w:val="24"/>
        </w:rPr>
        <w:t xml:space="preserve">1. </w:t>
      </w:r>
      <w:r w:rsidRPr="003818EA">
        <w:rPr>
          <w:rFonts w:ascii="Times New Roman" w:hAnsi="Times New Roman" w:cs="Times New Roman"/>
          <w:i/>
          <w:sz w:val="24"/>
          <w:szCs w:val="24"/>
        </w:rPr>
        <w:t xml:space="preserve">pielikuma 35. - </w:t>
      </w:r>
      <w:r w:rsidR="001874B5" w:rsidRPr="003818EA">
        <w:rPr>
          <w:rFonts w:ascii="Times New Roman" w:hAnsi="Times New Roman" w:cs="Times New Roman"/>
          <w:i/>
          <w:sz w:val="24"/>
          <w:szCs w:val="24"/>
        </w:rPr>
        <w:t>4</w:t>
      </w:r>
      <w:r w:rsidRPr="003818EA">
        <w:rPr>
          <w:rFonts w:ascii="Times New Roman" w:hAnsi="Times New Roman" w:cs="Times New Roman"/>
          <w:i/>
          <w:sz w:val="24"/>
          <w:szCs w:val="24"/>
        </w:rPr>
        <w:t>1. slaidus).</w:t>
      </w:r>
      <w:r w:rsidRPr="00F27A58">
        <w:rPr>
          <w:rFonts w:ascii="Times New Roman" w:hAnsi="Times New Roman" w:cs="Times New Roman"/>
          <w:sz w:val="24"/>
          <w:szCs w:val="24"/>
        </w:rPr>
        <w:t xml:space="preserve"> </w:t>
      </w:r>
      <w:bookmarkEnd w:id="5"/>
      <w:r w:rsidRPr="00F27A58">
        <w:rPr>
          <w:rFonts w:ascii="Times New Roman" w:hAnsi="Times New Roman" w:cs="Times New Roman"/>
          <w:sz w:val="24"/>
          <w:szCs w:val="24"/>
        </w:rPr>
        <w:t xml:space="preserve">Viņa informē par finansiālo situāciju </w:t>
      </w:r>
      <w:r w:rsidR="00E554F6" w:rsidRPr="00F27A58">
        <w:rPr>
          <w:rFonts w:ascii="Times New Roman" w:hAnsi="Times New Roman" w:cs="Times New Roman"/>
          <w:sz w:val="24"/>
          <w:szCs w:val="24"/>
        </w:rPr>
        <w:t xml:space="preserve">uz </w:t>
      </w:r>
      <w:r w:rsidRPr="00F27A58">
        <w:rPr>
          <w:rFonts w:ascii="Times New Roman" w:hAnsi="Times New Roman" w:cs="Times New Roman"/>
          <w:sz w:val="24"/>
          <w:szCs w:val="24"/>
        </w:rPr>
        <w:t xml:space="preserve">2024. gada </w:t>
      </w:r>
      <w:r w:rsidR="00333238">
        <w:rPr>
          <w:rFonts w:ascii="Times New Roman" w:hAnsi="Times New Roman" w:cs="Times New Roman"/>
          <w:sz w:val="24"/>
          <w:szCs w:val="24"/>
        </w:rPr>
        <w:t>8</w:t>
      </w:r>
      <w:r w:rsidRPr="00F27A58">
        <w:rPr>
          <w:rFonts w:ascii="Times New Roman" w:hAnsi="Times New Roman" w:cs="Times New Roman"/>
          <w:sz w:val="24"/>
          <w:szCs w:val="24"/>
        </w:rPr>
        <w:t>. maij</w:t>
      </w:r>
      <w:r w:rsidR="00E554F6" w:rsidRPr="00F27A58">
        <w:rPr>
          <w:rFonts w:ascii="Times New Roman" w:hAnsi="Times New Roman" w:cs="Times New Roman"/>
          <w:sz w:val="24"/>
          <w:szCs w:val="24"/>
        </w:rPr>
        <w:t>u</w:t>
      </w:r>
      <w:r w:rsidRPr="00F27A58">
        <w:rPr>
          <w:rFonts w:ascii="Times New Roman" w:hAnsi="Times New Roman" w:cs="Times New Roman"/>
          <w:sz w:val="24"/>
          <w:szCs w:val="24"/>
        </w:rPr>
        <w:t xml:space="preserve">, kā arī par līdz šim sasniegto progresu </w:t>
      </w:r>
      <w:r w:rsidR="00E554F6" w:rsidRPr="00F27A58">
        <w:rPr>
          <w:rFonts w:ascii="Times New Roman" w:hAnsi="Times New Roman" w:cs="Times New Roman"/>
          <w:sz w:val="24"/>
          <w:szCs w:val="24"/>
        </w:rPr>
        <w:t xml:space="preserve">Patvēruma, migrācijas un integrācijas fonda </w:t>
      </w:r>
      <w:r w:rsidRPr="00F27A58">
        <w:rPr>
          <w:rFonts w:ascii="Times New Roman" w:hAnsi="Times New Roman" w:cs="Times New Roman"/>
          <w:sz w:val="24"/>
          <w:szCs w:val="24"/>
        </w:rPr>
        <w:t xml:space="preserve">jaunā plānošanas perioda ietvaros. Prezentācijā tiek apskatīti arī galvenie kopējie iznākuma rādītāji, kuros ir panākts progress. </w:t>
      </w:r>
    </w:p>
    <w:p w14:paraId="05F61130" w14:textId="043CCC7A" w:rsidR="00A518A4" w:rsidRPr="00F27A58" w:rsidRDefault="00A518A4" w:rsidP="00A518A4">
      <w:pPr>
        <w:spacing w:before="240"/>
        <w:ind w:firstLine="851"/>
        <w:jc w:val="both"/>
        <w:rPr>
          <w:rFonts w:ascii="Times New Roman" w:hAnsi="Times New Roman" w:cs="Times New Roman"/>
          <w:sz w:val="24"/>
          <w:szCs w:val="24"/>
        </w:rPr>
      </w:pPr>
      <w:r w:rsidRPr="00F27A58">
        <w:rPr>
          <w:rFonts w:ascii="Times New Roman" w:hAnsi="Times New Roman" w:cs="Times New Roman"/>
          <w:b/>
          <w:sz w:val="24"/>
          <w:szCs w:val="24"/>
        </w:rPr>
        <w:t xml:space="preserve">S. Sproģe-Rimša uzsver, ka </w:t>
      </w:r>
      <w:r w:rsidR="001874B5">
        <w:rPr>
          <w:rFonts w:ascii="Times New Roman" w:hAnsi="Times New Roman" w:cs="Times New Roman"/>
          <w:b/>
          <w:sz w:val="24"/>
          <w:szCs w:val="24"/>
        </w:rPr>
        <w:t xml:space="preserve">Patvēruma, migrācijas un integrācijas fonda ietvaros </w:t>
      </w:r>
      <w:r w:rsidRPr="00F27A58">
        <w:rPr>
          <w:rFonts w:ascii="Times New Roman" w:hAnsi="Times New Roman" w:cs="Times New Roman"/>
          <w:b/>
          <w:sz w:val="24"/>
          <w:szCs w:val="24"/>
        </w:rPr>
        <w:t>finansējums tiek ļoti veiksmīgi apgūts</w:t>
      </w:r>
      <w:r w:rsidRPr="00F27A58">
        <w:rPr>
          <w:rFonts w:ascii="Times New Roman" w:hAnsi="Times New Roman" w:cs="Times New Roman"/>
          <w:sz w:val="24"/>
          <w:szCs w:val="24"/>
        </w:rPr>
        <w:t xml:space="preserve">, un nav šaubu par 10% finansējuma apguvi līdz </w:t>
      </w:r>
      <w:r w:rsidR="006D2A11">
        <w:rPr>
          <w:rFonts w:ascii="Times New Roman" w:hAnsi="Times New Roman" w:cs="Times New Roman"/>
          <w:sz w:val="24"/>
          <w:szCs w:val="24"/>
        </w:rPr>
        <w:t xml:space="preserve">šī </w:t>
      </w:r>
      <w:r w:rsidRPr="00F27A58">
        <w:rPr>
          <w:rFonts w:ascii="Times New Roman" w:hAnsi="Times New Roman" w:cs="Times New Roman"/>
          <w:sz w:val="24"/>
          <w:szCs w:val="24"/>
        </w:rPr>
        <w:t xml:space="preserve">gada beigām. </w:t>
      </w:r>
    </w:p>
    <w:p w14:paraId="4BFE1BF4" w14:textId="02D60DD2" w:rsidR="00E83366" w:rsidRPr="00F27A58" w:rsidRDefault="00E83366" w:rsidP="00E83366">
      <w:pPr>
        <w:pStyle w:val="NormalWeb"/>
        <w:ind w:firstLine="851"/>
        <w:jc w:val="both"/>
      </w:pPr>
      <w:r w:rsidRPr="00F27A58">
        <w:rPr>
          <w:rStyle w:val="Strong"/>
        </w:rPr>
        <w:t>K. Āboliņš dod vārdu Z. Saulītei (Labklājības ministrija), lai informētu par Patvēruma, migrācijas un integrācijas fonda aktualitātēm</w:t>
      </w:r>
      <w:r w:rsidR="006D2A11">
        <w:rPr>
          <w:rStyle w:val="Strong"/>
        </w:rPr>
        <w:t xml:space="preserve"> trešo valstu valstspiederīgo</w:t>
      </w:r>
      <w:r w:rsidRPr="00F27A58">
        <w:rPr>
          <w:rStyle w:val="Strong"/>
        </w:rPr>
        <w:t xml:space="preserve"> integrācijas jomā.</w:t>
      </w:r>
    </w:p>
    <w:p w14:paraId="6E833E59" w14:textId="61494ADE" w:rsidR="00E83366" w:rsidRPr="00F27A58" w:rsidRDefault="00E83366" w:rsidP="00E83366">
      <w:pPr>
        <w:pStyle w:val="NormalWeb"/>
        <w:ind w:firstLine="851"/>
        <w:jc w:val="both"/>
      </w:pPr>
      <w:r w:rsidRPr="00F27A58">
        <w:rPr>
          <w:rStyle w:val="Strong"/>
        </w:rPr>
        <w:t xml:space="preserve">Z. Saulīte sniedz ieskatu Patvēruma, migrācijas un integrācijas fonda aktualitātēs </w:t>
      </w:r>
      <w:r w:rsidR="006D2A11">
        <w:rPr>
          <w:rStyle w:val="Strong"/>
        </w:rPr>
        <w:t xml:space="preserve">trešo valstu valstspiederīgo </w:t>
      </w:r>
      <w:r w:rsidRPr="00F27A58">
        <w:rPr>
          <w:rStyle w:val="Strong"/>
        </w:rPr>
        <w:t>integrācijas jomā</w:t>
      </w:r>
      <w:r w:rsidRPr="00F27A58">
        <w:t xml:space="preserve"> </w:t>
      </w:r>
      <w:r w:rsidRPr="003818EA">
        <w:rPr>
          <w:i/>
        </w:rPr>
        <w:t xml:space="preserve">(skat. </w:t>
      </w:r>
      <w:r w:rsidR="00A32468" w:rsidRPr="003818EA">
        <w:rPr>
          <w:i/>
        </w:rPr>
        <w:t>Komitejas</w:t>
      </w:r>
      <w:r w:rsidRPr="003818EA">
        <w:rPr>
          <w:i/>
        </w:rPr>
        <w:t xml:space="preserve"> sēdes protokola </w:t>
      </w:r>
      <w:r w:rsidR="003818EA">
        <w:rPr>
          <w:i/>
        </w:rPr>
        <w:lastRenderedPageBreak/>
        <w:t xml:space="preserve">1. </w:t>
      </w:r>
      <w:r w:rsidRPr="003818EA">
        <w:rPr>
          <w:i/>
        </w:rPr>
        <w:t>pielikuma 42. - 46. slaidus)</w:t>
      </w:r>
      <w:r w:rsidRPr="00F27A58">
        <w:t>. Viņa informē par kopējo pieejamo finansējumu šajā jomā un paskaidro, kādos projektos tiek ieguldīti ES līdzekļi.</w:t>
      </w:r>
    </w:p>
    <w:p w14:paraId="3BFBCCF3" w14:textId="77777777" w:rsidR="00E83366" w:rsidRPr="00F27A58" w:rsidRDefault="00E83366" w:rsidP="00E83366">
      <w:pPr>
        <w:pStyle w:val="NormalWeb"/>
        <w:ind w:firstLine="851"/>
        <w:jc w:val="both"/>
      </w:pPr>
      <w:r w:rsidRPr="00F27A58">
        <w:rPr>
          <w:rStyle w:val="Strong"/>
        </w:rPr>
        <w:t>Darbības tiek plānotas septiņiem gadiem, tomēr, ņemot vērā nepieciešamo elastību, finansējums tiek piešķirts pa posmiem.</w:t>
      </w:r>
      <w:r w:rsidRPr="00F27A58">
        <w:t xml:space="preserve"> Pirmie projekti tiek apstiprināti trīs gadu ciklam, un pēc tam notiek to īstenošanas izvērtēšana sadarbībā ar projektu īstenotājiem un mērķa grupām, lai veiktu nepieciešamās korekcijas.</w:t>
      </w:r>
    </w:p>
    <w:p w14:paraId="45F2606B" w14:textId="77777777" w:rsidR="00E83366" w:rsidRPr="00F27A58" w:rsidRDefault="00E83366" w:rsidP="00E83366">
      <w:pPr>
        <w:pStyle w:val="NormalWeb"/>
        <w:ind w:firstLine="851"/>
        <w:jc w:val="both"/>
      </w:pPr>
      <w:r w:rsidRPr="00F27A58">
        <w:rPr>
          <w:rStyle w:val="Strong"/>
        </w:rPr>
        <w:t>Z. Saulīte izceļ vairākus nozīmīgus projektus, kas tika uzsākti 2023. gadā.</w:t>
      </w:r>
      <w:r w:rsidRPr="00F27A58">
        <w:t xml:space="preserve"> Viņa informē par Vienas pieturas aģentūras darbības uzsākšanu, kā arī par četru projektu īstenotāju rīkoto latviešu valodas kursu, sarunvalodas klubu un integrācijas kursu pasākumu uzsākšanu 2023. gada rudenī.</w:t>
      </w:r>
    </w:p>
    <w:p w14:paraId="7E69B00D" w14:textId="04FA1A1B" w:rsidR="00E83366" w:rsidRPr="00F27A58" w:rsidRDefault="00E83366" w:rsidP="00E83366">
      <w:pPr>
        <w:pStyle w:val="NormalWeb"/>
        <w:ind w:firstLine="851"/>
        <w:jc w:val="both"/>
      </w:pPr>
      <w:r w:rsidRPr="00F27A58">
        <w:rPr>
          <w:rStyle w:val="Strong"/>
        </w:rPr>
        <w:t xml:space="preserve">Papildus aktuālajiem projektiem Z. Saulīte informē par plānotajiem </w:t>
      </w:r>
      <w:r w:rsidR="006D2A11">
        <w:rPr>
          <w:rStyle w:val="Strong"/>
        </w:rPr>
        <w:t xml:space="preserve">atklāto projektu iesniegumu </w:t>
      </w:r>
      <w:r w:rsidRPr="00F27A58">
        <w:rPr>
          <w:rStyle w:val="Strong"/>
        </w:rPr>
        <w:t>konkursiem.</w:t>
      </w:r>
      <w:r w:rsidRPr="00F27A58">
        <w:t xml:space="preserve"> Kultūras ministrija atzīst papildu finansējuma nepieciešamību patvēruma</w:t>
      </w:r>
      <w:r w:rsidR="006D2A11">
        <w:t xml:space="preserve"> meklētāju izmitināšanas</w:t>
      </w:r>
      <w:r w:rsidRPr="00F27A58">
        <w:t xml:space="preserve"> centru klientiem, tāpēc </w:t>
      </w:r>
      <w:r w:rsidR="006D2A11">
        <w:t xml:space="preserve">ir plānots, ka </w:t>
      </w:r>
      <w:r w:rsidRPr="00F27A58">
        <w:t>tiks izsludināts konkurss latviešu valodas apguvei</w:t>
      </w:r>
      <w:r w:rsidR="006D2A11">
        <w:t xml:space="preserve"> personām, kas </w:t>
      </w:r>
      <w:r w:rsidRPr="00F27A58">
        <w:t xml:space="preserve"> </w:t>
      </w:r>
      <w:r w:rsidR="006D2A11">
        <w:t xml:space="preserve">uzturas </w:t>
      </w:r>
      <w:r w:rsidRPr="00F27A58">
        <w:t xml:space="preserve">Mucenieku un Liepnas patvēruma </w:t>
      </w:r>
      <w:r w:rsidR="006D2A11">
        <w:t xml:space="preserve">meklētāju izmitināšanas </w:t>
      </w:r>
      <w:r w:rsidRPr="00F27A58">
        <w:t>centr</w:t>
      </w:r>
      <w:r w:rsidR="006D2A11">
        <w:t>os</w:t>
      </w:r>
      <w:r w:rsidRPr="00F27A58">
        <w:t>. Viņa uzsver arī aktuālā konkursa nozīmīgumu – digitālo mācību līdzekļu latviešu valodas kā svešvalodas apguvei izveide.</w:t>
      </w:r>
    </w:p>
    <w:p w14:paraId="3793D1FE" w14:textId="77777777" w:rsidR="00C9008B" w:rsidRPr="00F27A58" w:rsidRDefault="00C9008B" w:rsidP="00C9008B">
      <w:pPr>
        <w:pStyle w:val="ListParagraph"/>
        <w:numPr>
          <w:ilvl w:val="0"/>
          <w:numId w:val="1"/>
        </w:numPr>
        <w:spacing w:before="240"/>
        <w:jc w:val="both"/>
        <w:rPr>
          <w:rFonts w:ascii="Times New Roman" w:hAnsi="Times New Roman" w:cs="Times New Roman"/>
          <w:b/>
          <w:color w:val="000000" w:themeColor="text1"/>
          <w:sz w:val="24"/>
          <w:szCs w:val="24"/>
          <w:u w:val="single"/>
        </w:rPr>
      </w:pPr>
      <w:r w:rsidRPr="00F27A58">
        <w:rPr>
          <w:rFonts w:ascii="Times New Roman" w:hAnsi="Times New Roman" w:cs="Times New Roman"/>
          <w:b/>
          <w:color w:val="000000" w:themeColor="text1"/>
          <w:sz w:val="24"/>
          <w:szCs w:val="24"/>
          <w:u w:val="single"/>
        </w:rPr>
        <w:t>Jautājumi un atbildes par Patvēruma, migrācijas un integrācijas fonda aktualitātēm</w:t>
      </w:r>
    </w:p>
    <w:p w14:paraId="3CEBCD13" w14:textId="77777777" w:rsidR="001001F9" w:rsidRPr="00F27A58" w:rsidRDefault="00A518A4" w:rsidP="00A518A4">
      <w:pPr>
        <w:ind w:firstLine="851"/>
        <w:jc w:val="both"/>
        <w:rPr>
          <w:rFonts w:ascii="Times New Roman" w:hAnsi="Times New Roman" w:cs="Times New Roman"/>
          <w:sz w:val="24"/>
          <w:szCs w:val="24"/>
        </w:rPr>
      </w:pPr>
      <w:r w:rsidRPr="00F27A58">
        <w:rPr>
          <w:rFonts w:ascii="Times New Roman" w:hAnsi="Times New Roman" w:cs="Times New Roman"/>
          <w:sz w:val="24"/>
          <w:szCs w:val="24"/>
        </w:rPr>
        <w:t xml:space="preserve">K. Āboliņš jautā </w:t>
      </w:r>
      <w:r w:rsidR="00A32468" w:rsidRPr="00F27A58">
        <w:rPr>
          <w:rFonts w:ascii="Times New Roman" w:hAnsi="Times New Roman" w:cs="Times New Roman"/>
          <w:sz w:val="24"/>
          <w:szCs w:val="24"/>
        </w:rPr>
        <w:t>K</w:t>
      </w:r>
      <w:r w:rsidRPr="00F27A58">
        <w:rPr>
          <w:rFonts w:ascii="Times New Roman" w:hAnsi="Times New Roman" w:cs="Times New Roman"/>
          <w:sz w:val="24"/>
          <w:szCs w:val="24"/>
        </w:rPr>
        <w:t>omitejas</w:t>
      </w:r>
      <w:r w:rsidR="00766BDD" w:rsidRPr="00F27A58">
        <w:rPr>
          <w:rFonts w:ascii="Times New Roman" w:hAnsi="Times New Roman" w:cs="Times New Roman"/>
          <w:sz w:val="24"/>
          <w:szCs w:val="24"/>
        </w:rPr>
        <w:t xml:space="preserve"> sēdes</w:t>
      </w:r>
      <w:r w:rsidRPr="00F27A58">
        <w:rPr>
          <w:rFonts w:ascii="Times New Roman" w:hAnsi="Times New Roman" w:cs="Times New Roman"/>
          <w:sz w:val="24"/>
          <w:szCs w:val="24"/>
        </w:rPr>
        <w:t xml:space="preserve"> dalībniekiem, vai ir kādi jautājumi. </w:t>
      </w:r>
    </w:p>
    <w:p w14:paraId="3D27168A" w14:textId="09C840A6" w:rsidR="001001F9" w:rsidRPr="00F27A58" w:rsidRDefault="005E5A2E" w:rsidP="001001F9">
      <w:pPr>
        <w:ind w:firstLine="851"/>
        <w:jc w:val="both"/>
        <w:rPr>
          <w:rFonts w:ascii="Times New Roman" w:hAnsi="Times New Roman" w:cs="Times New Roman"/>
          <w:sz w:val="24"/>
          <w:szCs w:val="24"/>
        </w:rPr>
      </w:pPr>
      <w:r>
        <w:rPr>
          <w:rFonts w:ascii="Times New Roman" w:hAnsi="Times New Roman" w:cs="Times New Roman"/>
          <w:b/>
          <w:bCs/>
          <w:sz w:val="24"/>
          <w:szCs w:val="24"/>
        </w:rPr>
        <w:t>Vārdu ņem I. Vilcāne</w:t>
      </w:r>
      <w:r w:rsidR="001001F9" w:rsidRPr="00F27A58">
        <w:rPr>
          <w:rFonts w:ascii="Times New Roman" w:hAnsi="Times New Roman" w:cs="Times New Roman"/>
          <w:b/>
          <w:bCs/>
          <w:sz w:val="24"/>
          <w:szCs w:val="24"/>
        </w:rPr>
        <w:t xml:space="preserve"> (Labklājības ministrija).</w:t>
      </w:r>
      <w:r w:rsidR="001001F9" w:rsidRPr="00F27A58">
        <w:rPr>
          <w:rFonts w:ascii="Times New Roman" w:hAnsi="Times New Roman" w:cs="Times New Roman"/>
          <w:sz w:val="24"/>
          <w:szCs w:val="24"/>
        </w:rPr>
        <w:t xml:space="preserve"> Viņa atzīst, ka Kultūras ministrijas īstenotie projekti cieši saistīti ar horizontālā principa ievērošanu. No Labklājības ministrijas puses tiek izteikts aicinājums iesaistīt Labklājības ministriju kā</w:t>
      </w:r>
      <w:r w:rsidR="006D2A11">
        <w:rPr>
          <w:rFonts w:ascii="Times New Roman" w:hAnsi="Times New Roman" w:cs="Times New Roman"/>
          <w:sz w:val="24"/>
          <w:szCs w:val="24"/>
        </w:rPr>
        <w:t xml:space="preserve"> horizontālā principa</w:t>
      </w:r>
      <w:r w:rsidR="001001F9" w:rsidRPr="00F27A58">
        <w:rPr>
          <w:rFonts w:ascii="Times New Roman" w:hAnsi="Times New Roman" w:cs="Times New Roman"/>
          <w:sz w:val="24"/>
          <w:szCs w:val="24"/>
        </w:rPr>
        <w:t xml:space="preserve"> koordinējošo iestādi horizontālā principa pielietošanā Kultūras ministrijas projektos. Labklājības ministrija labprāt sniegtu savu viedokli un redzējumu par to, kā integrēt horizontālo principu projektos. Tas ietvertu sadarbību ar Kultūras ministriju konkursa no</w:t>
      </w:r>
      <w:r w:rsidR="006D2A11">
        <w:rPr>
          <w:rFonts w:ascii="Times New Roman" w:hAnsi="Times New Roman" w:cs="Times New Roman"/>
          <w:sz w:val="24"/>
          <w:szCs w:val="24"/>
        </w:rPr>
        <w:t>lik</w:t>
      </w:r>
      <w:r w:rsidR="001001F9" w:rsidRPr="00F27A58">
        <w:rPr>
          <w:rFonts w:ascii="Times New Roman" w:hAnsi="Times New Roman" w:cs="Times New Roman"/>
          <w:sz w:val="24"/>
          <w:szCs w:val="24"/>
        </w:rPr>
        <w:t>umu un dokumentācijas izstrādes stadijā, lai nodrošinātu sociālās dimensijas pilnveidošanu.</w:t>
      </w:r>
    </w:p>
    <w:p w14:paraId="1F986E4C" w14:textId="77777777" w:rsidR="001001F9" w:rsidRPr="00F27A58" w:rsidRDefault="001001F9" w:rsidP="001001F9">
      <w:pPr>
        <w:ind w:firstLine="851"/>
        <w:jc w:val="both"/>
        <w:rPr>
          <w:rFonts w:ascii="Times New Roman" w:hAnsi="Times New Roman" w:cs="Times New Roman"/>
          <w:sz w:val="24"/>
          <w:szCs w:val="24"/>
        </w:rPr>
      </w:pPr>
      <w:r w:rsidRPr="00F27A58">
        <w:rPr>
          <w:rFonts w:ascii="Times New Roman" w:hAnsi="Times New Roman" w:cs="Times New Roman"/>
          <w:b/>
          <w:bCs/>
          <w:sz w:val="24"/>
          <w:szCs w:val="24"/>
        </w:rPr>
        <w:t>Z. Saulīte pauž atzinību par I. Vilcānes izteikto priekšlikumu.</w:t>
      </w:r>
    </w:p>
    <w:p w14:paraId="35CC1BFF" w14:textId="77777777" w:rsidR="005E5A2E" w:rsidRDefault="001001F9" w:rsidP="001001F9">
      <w:pPr>
        <w:ind w:firstLine="851"/>
        <w:jc w:val="both"/>
        <w:rPr>
          <w:rFonts w:ascii="Times New Roman" w:hAnsi="Times New Roman" w:cs="Times New Roman"/>
          <w:sz w:val="24"/>
          <w:szCs w:val="24"/>
        </w:rPr>
      </w:pPr>
      <w:r w:rsidRPr="00F27A58">
        <w:rPr>
          <w:rFonts w:ascii="Times New Roman" w:hAnsi="Times New Roman" w:cs="Times New Roman"/>
          <w:sz w:val="24"/>
          <w:szCs w:val="24"/>
        </w:rPr>
        <w:t>K. Āboliņš izsaka pateicību S. Sproģei-</w:t>
      </w:r>
      <w:proofErr w:type="spellStart"/>
      <w:r w:rsidRPr="00F27A58">
        <w:rPr>
          <w:rFonts w:ascii="Times New Roman" w:hAnsi="Times New Roman" w:cs="Times New Roman"/>
          <w:sz w:val="24"/>
          <w:szCs w:val="24"/>
        </w:rPr>
        <w:t>Rimšai</w:t>
      </w:r>
      <w:proofErr w:type="spellEnd"/>
      <w:r w:rsidRPr="00F27A58">
        <w:rPr>
          <w:rFonts w:ascii="Times New Roman" w:hAnsi="Times New Roman" w:cs="Times New Roman"/>
          <w:sz w:val="24"/>
          <w:szCs w:val="24"/>
        </w:rPr>
        <w:t xml:space="preserve"> un Z. Saulītei par sniegtajām prezentācijām saistībā ar Patvēruma, migrācijas un integrācijas fondu. </w:t>
      </w:r>
    </w:p>
    <w:p w14:paraId="725ADCED" w14:textId="77777777" w:rsidR="001001F9" w:rsidRPr="00F27A58" w:rsidRDefault="001001F9" w:rsidP="001001F9">
      <w:pPr>
        <w:ind w:firstLine="851"/>
        <w:jc w:val="both"/>
        <w:rPr>
          <w:rFonts w:ascii="Times New Roman" w:hAnsi="Times New Roman" w:cs="Times New Roman"/>
          <w:sz w:val="24"/>
          <w:szCs w:val="24"/>
        </w:rPr>
      </w:pPr>
      <w:r w:rsidRPr="00F27A58">
        <w:rPr>
          <w:rFonts w:ascii="Times New Roman" w:hAnsi="Times New Roman" w:cs="Times New Roman"/>
          <w:sz w:val="24"/>
          <w:szCs w:val="24"/>
        </w:rPr>
        <w:t xml:space="preserve">K. Āboliņš arī izsaka atzinību I. Vilcānei par priekšlikumu saistībā ar horizontālā principa ieviešanu. </w:t>
      </w:r>
    </w:p>
    <w:p w14:paraId="22DA6164" w14:textId="77777777" w:rsidR="00E554F6" w:rsidRPr="00F27A58" w:rsidRDefault="00E554F6" w:rsidP="00E554F6">
      <w:pPr>
        <w:ind w:firstLine="851"/>
        <w:jc w:val="both"/>
        <w:rPr>
          <w:rFonts w:ascii="Times New Roman" w:hAnsi="Times New Roman" w:cs="Times New Roman"/>
          <w:sz w:val="24"/>
          <w:szCs w:val="24"/>
        </w:rPr>
      </w:pPr>
      <w:r w:rsidRPr="00F27A58">
        <w:rPr>
          <w:rFonts w:ascii="Times New Roman" w:hAnsi="Times New Roman" w:cs="Times New Roman"/>
          <w:b/>
          <w:bCs/>
          <w:sz w:val="24"/>
          <w:szCs w:val="24"/>
        </w:rPr>
        <w:t>K. Āboliņš izceļ divus aktuālus izaicinājumus, ar kuriem saskaras Patvēruma, migrācijas un integrācijas fonds:</w:t>
      </w:r>
    </w:p>
    <w:p w14:paraId="2ED70562" w14:textId="77777777" w:rsidR="00E554F6" w:rsidRPr="00F27A58" w:rsidRDefault="00E554F6" w:rsidP="00E554F6">
      <w:pPr>
        <w:numPr>
          <w:ilvl w:val="0"/>
          <w:numId w:val="10"/>
        </w:numPr>
        <w:jc w:val="both"/>
        <w:rPr>
          <w:rFonts w:ascii="Times New Roman" w:hAnsi="Times New Roman" w:cs="Times New Roman"/>
          <w:sz w:val="24"/>
          <w:szCs w:val="24"/>
        </w:rPr>
      </w:pPr>
      <w:r w:rsidRPr="00F27A58">
        <w:rPr>
          <w:rFonts w:ascii="Times New Roman" w:hAnsi="Times New Roman" w:cs="Times New Roman"/>
          <w:b/>
          <w:bCs/>
          <w:sz w:val="24"/>
          <w:szCs w:val="24"/>
        </w:rPr>
        <w:t>Pieaugušās patvēruma meklētāju un nelegālo imigrantu plūsmas:</w:t>
      </w:r>
      <w:r w:rsidRPr="00F27A58">
        <w:rPr>
          <w:rFonts w:ascii="Times New Roman" w:hAnsi="Times New Roman" w:cs="Times New Roman"/>
          <w:sz w:val="24"/>
          <w:szCs w:val="24"/>
        </w:rPr>
        <w:t xml:space="preserve"> Jaunā realitāte liek sabalansēt ievērojami lielāku iebraucēju skaitu.</w:t>
      </w:r>
    </w:p>
    <w:p w14:paraId="09F64218" w14:textId="77777777" w:rsidR="00E554F6" w:rsidRPr="00F27A58" w:rsidRDefault="00E554F6" w:rsidP="00E554F6">
      <w:pPr>
        <w:numPr>
          <w:ilvl w:val="0"/>
          <w:numId w:val="10"/>
        </w:numPr>
        <w:jc w:val="both"/>
        <w:rPr>
          <w:rFonts w:ascii="Times New Roman" w:hAnsi="Times New Roman" w:cs="Times New Roman"/>
          <w:sz w:val="24"/>
          <w:szCs w:val="24"/>
        </w:rPr>
      </w:pPr>
      <w:r w:rsidRPr="00F27A58">
        <w:rPr>
          <w:rFonts w:ascii="Times New Roman" w:hAnsi="Times New Roman" w:cs="Times New Roman"/>
          <w:b/>
          <w:bCs/>
          <w:sz w:val="24"/>
          <w:szCs w:val="24"/>
        </w:rPr>
        <w:t>Migrācijas pakta ieviešana:</w:t>
      </w:r>
      <w:r w:rsidRPr="00F27A58">
        <w:rPr>
          <w:rFonts w:ascii="Times New Roman" w:hAnsi="Times New Roman" w:cs="Times New Roman"/>
          <w:sz w:val="24"/>
          <w:szCs w:val="24"/>
        </w:rPr>
        <w:t xml:space="preserve"> Tuvāko dienu laikā tiks oficiāli apstiprināts un publicēts Migrācijas pakts, kura ieviešana Latvijā prasīs apjomīgu darbu divu gadu laikā. Būs jāizveido infrastruktūra un jāpārorganizē iestāžu darbs.</w:t>
      </w:r>
    </w:p>
    <w:p w14:paraId="47523CC1" w14:textId="6264D4AE" w:rsidR="00E554F6" w:rsidRPr="00F27A58" w:rsidRDefault="00E554F6" w:rsidP="00E554F6">
      <w:pPr>
        <w:ind w:firstLine="851"/>
        <w:jc w:val="both"/>
        <w:rPr>
          <w:rFonts w:ascii="Times New Roman" w:hAnsi="Times New Roman" w:cs="Times New Roman"/>
          <w:sz w:val="24"/>
          <w:szCs w:val="24"/>
        </w:rPr>
      </w:pPr>
      <w:r w:rsidRPr="00F27A58">
        <w:rPr>
          <w:rFonts w:ascii="Times New Roman" w:hAnsi="Times New Roman" w:cs="Times New Roman"/>
          <w:b/>
          <w:bCs/>
          <w:sz w:val="24"/>
          <w:szCs w:val="24"/>
        </w:rPr>
        <w:lastRenderedPageBreak/>
        <w:t xml:space="preserve">K. Āboliņš atzinīgi vērtē G. </w:t>
      </w:r>
      <w:proofErr w:type="spellStart"/>
      <w:r w:rsidRPr="00F27A58">
        <w:rPr>
          <w:rFonts w:ascii="Times New Roman" w:hAnsi="Times New Roman" w:cs="Times New Roman"/>
          <w:b/>
          <w:bCs/>
          <w:sz w:val="24"/>
          <w:szCs w:val="24"/>
        </w:rPr>
        <w:t>Camozzini</w:t>
      </w:r>
      <w:proofErr w:type="spellEnd"/>
      <w:r w:rsidRPr="00F27A58">
        <w:rPr>
          <w:rFonts w:ascii="Times New Roman" w:hAnsi="Times New Roman" w:cs="Times New Roman"/>
          <w:b/>
          <w:bCs/>
          <w:sz w:val="24"/>
          <w:szCs w:val="24"/>
        </w:rPr>
        <w:t xml:space="preserve"> apliecinājumu par līdzekļu piešķiršanu Migrācijas pakta ieviešanai vidusposma </w:t>
      </w:r>
      <w:r w:rsidR="006D2A11">
        <w:rPr>
          <w:rFonts w:ascii="Times New Roman" w:hAnsi="Times New Roman" w:cs="Times New Roman"/>
          <w:b/>
          <w:bCs/>
          <w:sz w:val="24"/>
          <w:szCs w:val="24"/>
        </w:rPr>
        <w:t>iz</w:t>
      </w:r>
      <w:r w:rsidR="006D2A11" w:rsidRPr="00F27A58">
        <w:rPr>
          <w:rFonts w:ascii="Times New Roman" w:hAnsi="Times New Roman" w:cs="Times New Roman"/>
          <w:b/>
          <w:bCs/>
          <w:sz w:val="24"/>
          <w:szCs w:val="24"/>
        </w:rPr>
        <w:t xml:space="preserve">vērtējuma </w:t>
      </w:r>
      <w:r w:rsidRPr="00F27A58">
        <w:rPr>
          <w:rFonts w:ascii="Times New Roman" w:hAnsi="Times New Roman" w:cs="Times New Roman"/>
          <w:b/>
          <w:bCs/>
          <w:sz w:val="24"/>
          <w:szCs w:val="24"/>
        </w:rPr>
        <w:t>procesā.</w:t>
      </w:r>
      <w:r w:rsidRPr="00F27A58">
        <w:rPr>
          <w:rFonts w:ascii="Times New Roman" w:hAnsi="Times New Roman" w:cs="Times New Roman"/>
          <w:sz w:val="24"/>
          <w:szCs w:val="24"/>
        </w:rPr>
        <w:t xml:space="preserve"> Iekšlietu ministrija ar interesi sekos līdzi jaunajiem uzsaukumiem, lai gūtu iespēju saņemt papildu atbalstu Migrācijas pakta ieviešanai. Esošās nacionālās aploksnes ietvaros tiks rūpīgi izvērtēti pasākumi, lai aktualizētu atbalstu, ņemot vērā šos divus izaicinājumus.</w:t>
      </w:r>
    </w:p>
    <w:p w14:paraId="38F18E22" w14:textId="77777777" w:rsidR="00A518A4" w:rsidRPr="00F27A58" w:rsidRDefault="00A518A4" w:rsidP="00A518A4">
      <w:pPr>
        <w:ind w:firstLine="851"/>
        <w:jc w:val="both"/>
        <w:rPr>
          <w:rFonts w:ascii="Times New Roman" w:hAnsi="Times New Roman" w:cs="Times New Roman"/>
          <w:sz w:val="24"/>
          <w:szCs w:val="24"/>
        </w:rPr>
      </w:pPr>
      <w:r w:rsidRPr="00F27A58">
        <w:rPr>
          <w:rFonts w:ascii="Times New Roman" w:hAnsi="Times New Roman" w:cs="Times New Roman"/>
          <w:sz w:val="24"/>
          <w:szCs w:val="24"/>
        </w:rPr>
        <w:t xml:space="preserve">Vārds tiek dots S. Sproģei – </w:t>
      </w:r>
      <w:proofErr w:type="spellStart"/>
      <w:r w:rsidRPr="00F27A58">
        <w:rPr>
          <w:rFonts w:ascii="Times New Roman" w:hAnsi="Times New Roman" w:cs="Times New Roman"/>
          <w:sz w:val="24"/>
          <w:szCs w:val="24"/>
        </w:rPr>
        <w:t>Rimšai</w:t>
      </w:r>
      <w:proofErr w:type="spellEnd"/>
      <w:r w:rsidRPr="00F27A58">
        <w:rPr>
          <w:rFonts w:ascii="Times New Roman" w:hAnsi="Times New Roman" w:cs="Times New Roman"/>
          <w:sz w:val="24"/>
          <w:szCs w:val="24"/>
        </w:rPr>
        <w:t xml:space="preserve">. </w:t>
      </w:r>
    </w:p>
    <w:p w14:paraId="25E675E9" w14:textId="77777777" w:rsidR="00C9008B" w:rsidRPr="00F27A58" w:rsidRDefault="00C9008B" w:rsidP="00C9008B">
      <w:pPr>
        <w:pStyle w:val="ListParagraph"/>
        <w:rPr>
          <w:rFonts w:ascii="Times New Roman" w:hAnsi="Times New Roman" w:cs="Times New Roman"/>
          <w:b/>
          <w:color w:val="000000" w:themeColor="text1"/>
          <w:sz w:val="24"/>
          <w:szCs w:val="24"/>
          <w:u w:val="single"/>
        </w:rPr>
      </w:pPr>
    </w:p>
    <w:p w14:paraId="15463108" w14:textId="77777777" w:rsidR="00C9008B" w:rsidRPr="00F27A58" w:rsidRDefault="00C9008B" w:rsidP="00C9008B">
      <w:pPr>
        <w:pStyle w:val="ListParagraph"/>
        <w:numPr>
          <w:ilvl w:val="0"/>
          <w:numId w:val="1"/>
        </w:numPr>
        <w:spacing w:before="240"/>
        <w:jc w:val="both"/>
        <w:rPr>
          <w:rFonts w:ascii="Times New Roman" w:hAnsi="Times New Roman" w:cs="Times New Roman"/>
          <w:b/>
          <w:color w:val="000000" w:themeColor="text1"/>
          <w:sz w:val="24"/>
          <w:szCs w:val="24"/>
          <w:u w:val="single"/>
        </w:rPr>
      </w:pPr>
      <w:r w:rsidRPr="00F27A58">
        <w:rPr>
          <w:rFonts w:ascii="Times New Roman" w:hAnsi="Times New Roman" w:cs="Times New Roman"/>
          <w:b/>
          <w:color w:val="000000" w:themeColor="text1"/>
          <w:sz w:val="24"/>
          <w:szCs w:val="24"/>
          <w:u w:val="single"/>
        </w:rPr>
        <w:t>Finansiāla atbalsta instrumenta robežu pārvaldībai un vīzu politikai aktualitātes – līdz šim sasniegtais progress un izvirzītie mērķi 2024. gadam</w:t>
      </w:r>
    </w:p>
    <w:p w14:paraId="40D3BB06" w14:textId="4EBD6EAA" w:rsidR="001001F9" w:rsidRPr="00F27A58" w:rsidRDefault="00E554F6" w:rsidP="00BC7FA6">
      <w:pPr>
        <w:spacing w:before="240"/>
        <w:ind w:firstLine="851"/>
        <w:jc w:val="both"/>
        <w:rPr>
          <w:rFonts w:ascii="Times New Roman" w:hAnsi="Times New Roman" w:cs="Times New Roman"/>
          <w:sz w:val="24"/>
          <w:szCs w:val="24"/>
        </w:rPr>
      </w:pPr>
      <w:r w:rsidRPr="00F27A58">
        <w:rPr>
          <w:rStyle w:val="Strong"/>
          <w:rFonts w:ascii="Times New Roman" w:hAnsi="Times New Roman" w:cs="Times New Roman"/>
          <w:sz w:val="24"/>
          <w:szCs w:val="24"/>
        </w:rPr>
        <w:t xml:space="preserve">S. Sproģe-Rimša sniedz ieskatu </w:t>
      </w:r>
      <w:bookmarkStart w:id="7" w:name="_Hlk167163473"/>
      <w:r w:rsidRPr="00F27A58">
        <w:rPr>
          <w:rStyle w:val="Strong"/>
          <w:rFonts w:ascii="Times New Roman" w:hAnsi="Times New Roman" w:cs="Times New Roman"/>
          <w:sz w:val="24"/>
          <w:szCs w:val="24"/>
        </w:rPr>
        <w:t xml:space="preserve">Finansiāla atbalsta instrumenta robežu pārvaldībai un vīzu politikai </w:t>
      </w:r>
      <w:bookmarkEnd w:id="7"/>
      <w:r w:rsidRPr="00F27A58">
        <w:rPr>
          <w:rStyle w:val="Strong"/>
          <w:rFonts w:ascii="Times New Roman" w:hAnsi="Times New Roman" w:cs="Times New Roman"/>
          <w:sz w:val="24"/>
          <w:szCs w:val="24"/>
        </w:rPr>
        <w:t>aktualitātēs</w:t>
      </w:r>
      <w:r w:rsidRPr="00F27A58">
        <w:rPr>
          <w:rFonts w:ascii="Times New Roman" w:hAnsi="Times New Roman" w:cs="Times New Roman"/>
          <w:sz w:val="24"/>
          <w:szCs w:val="24"/>
        </w:rPr>
        <w:t xml:space="preserve"> </w:t>
      </w:r>
      <w:r w:rsidRPr="003818EA">
        <w:rPr>
          <w:rFonts w:ascii="Times New Roman" w:hAnsi="Times New Roman" w:cs="Times New Roman"/>
          <w:i/>
          <w:sz w:val="24"/>
          <w:szCs w:val="24"/>
        </w:rPr>
        <w:t xml:space="preserve">(skat. </w:t>
      </w:r>
      <w:r w:rsidR="00A32468" w:rsidRPr="003818EA">
        <w:rPr>
          <w:rFonts w:ascii="Times New Roman" w:hAnsi="Times New Roman" w:cs="Times New Roman"/>
          <w:i/>
          <w:sz w:val="24"/>
          <w:szCs w:val="24"/>
        </w:rPr>
        <w:t xml:space="preserve">Komitejas </w:t>
      </w:r>
      <w:r w:rsidRPr="003818EA">
        <w:rPr>
          <w:rFonts w:ascii="Times New Roman" w:hAnsi="Times New Roman" w:cs="Times New Roman"/>
          <w:i/>
          <w:sz w:val="24"/>
          <w:szCs w:val="24"/>
        </w:rPr>
        <w:t xml:space="preserve">sēdes protokola </w:t>
      </w:r>
      <w:r w:rsidR="003818EA">
        <w:rPr>
          <w:rFonts w:ascii="Times New Roman" w:hAnsi="Times New Roman" w:cs="Times New Roman"/>
          <w:i/>
          <w:sz w:val="24"/>
          <w:szCs w:val="24"/>
        </w:rPr>
        <w:t xml:space="preserve">1. </w:t>
      </w:r>
      <w:r w:rsidRPr="003818EA">
        <w:rPr>
          <w:rFonts w:ascii="Times New Roman" w:hAnsi="Times New Roman" w:cs="Times New Roman"/>
          <w:i/>
          <w:sz w:val="24"/>
          <w:szCs w:val="24"/>
        </w:rPr>
        <w:t>pielikuma 48. - 53. slaidus)</w:t>
      </w:r>
      <w:r w:rsidRPr="00F27A58">
        <w:rPr>
          <w:rFonts w:ascii="Times New Roman" w:hAnsi="Times New Roman" w:cs="Times New Roman"/>
          <w:sz w:val="24"/>
          <w:szCs w:val="24"/>
        </w:rPr>
        <w:t>.  Viņa informē par finansiālo situāciju uz 2024. gada 2. maiju, kā arī par līdz šim sasniegto progresu Finansiāla atbalsta instrumenta robežu pārvaldībai un vīzu politikai jaunā plānošanas perioda ietvaros. Prezentācijā tiek apskatīti arī galvenie kopējie iznākuma rādītāji, kuros ir panākts progress.</w:t>
      </w:r>
    </w:p>
    <w:p w14:paraId="15BABB16" w14:textId="7264C567" w:rsidR="00BC7FA6" w:rsidRPr="00F27A58" w:rsidRDefault="00BC7FA6" w:rsidP="00BC7FA6">
      <w:pPr>
        <w:spacing w:before="240"/>
        <w:ind w:firstLine="851"/>
        <w:jc w:val="both"/>
        <w:rPr>
          <w:rFonts w:ascii="Times New Roman" w:hAnsi="Times New Roman" w:cs="Times New Roman"/>
          <w:sz w:val="24"/>
          <w:szCs w:val="24"/>
        </w:rPr>
      </w:pPr>
      <w:r w:rsidRPr="00F27A58">
        <w:rPr>
          <w:rFonts w:ascii="Times New Roman" w:hAnsi="Times New Roman" w:cs="Times New Roman"/>
          <w:b/>
          <w:sz w:val="24"/>
          <w:szCs w:val="24"/>
        </w:rPr>
        <w:t xml:space="preserve">Lai noritētu veiksmīga finanšu līdzekļu apguve, S. Sproģe – </w:t>
      </w:r>
      <w:proofErr w:type="spellStart"/>
      <w:r w:rsidRPr="00F27A58">
        <w:rPr>
          <w:rFonts w:ascii="Times New Roman" w:hAnsi="Times New Roman" w:cs="Times New Roman"/>
          <w:b/>
          <w:sz w:val="24"/>
          <w:szCs w:val="24"/>
        </w:rPr>
        <w:t>Rimša</w:t>
      </w:r>
      <w:proofErr w:type="spellEnd"/>
      <w:r w:rsidRPr="00F27A58">
        <w:rPr>
          <w:rFonts w:ascii="Times New Roman" w:hAnsi="Times New Roman" w:cs="Times New Roman"/>
          <w:b/>
          <w:sz w:val="24"/>
          <w:szCs w:val="24"/>
        </w:rPr>
        <w:t xml:space="preserve"> lūdz projektu īstenotājus ļoti </w:t>
      </w:r>
      <w:r w:rsidR="00A4462A">
        <w:rPr>
          <w:rFonts w:ascii="Times New Roman" w:hAnsi="Times New Roman" w:cs="Times New Roman"/>
          <w:b/>
          <w:sz w:val="24"/>
          <w:szCs w:val="24"/>
        </w:rPr>
        <w:t>skrupulozi</w:t>
      </w:r>
      <w:r w:rsidRPr="00F27A58">
        <w:rPr>
          <w:rFonts w:ascii="Times New Roman" w:hAnsi="Times New Roman" w:cs="Times New Roman"/>
          <w:b/>
          <w:sz w:val="24"/>
          <w:szCs w:val="24"/>
        </w:rPr>
        <w:t xml:space="preserve"> sekot līdzi iepirkuma procedūrām, maksimāli izvairīties no pārsūdzībām un citiem kavējumiem</w:t>
      </w:r>
      <w:r w:rsidRPr="00F27A58">
        <w:rPr>
          <w:rFonts w:ascii="Times New Roman" w:hAnsi="Times New Roman" w:cs="Times New Roman"/>
          <w:sz w:val="24"/>
          <w:szCs w:val="24"/>
        </w:rPr>
        <w:t xml:space="preserve">. </w:t>
      </w:r>
    </w:p>
    <w:p w14:paraId="37A7EFAB" w14:textId="77777777" w:rsidR="00E554F6" w:rsidRPr="00F27A58" w:rsidRDefault="00D003E5" w:rsidP="00766BDD">
      <w:pPr>
        <w:spacing w:before="240"/>
        <w:ind w:firstLine="851"/>
        <w:jc w:val="both"/>
        <w:rPr>
          <w:rFonts w:ascii="Times New Roman" w:hAnsi="Times New Roman" w:cs="Times New Roman"/>
          <w:color w:val="000000" w:themeColor="text1"/>
          <w:sz w:val="24"/>
          <w:szCs w:val="24"/>
        </w:rPr>
      </w:pPr>
      <w:r w:rsidRPr="00F27A58">
        <w:rPr>
          <w:rFonts w:ascii="Times New Roman" w:hAnsi="Times New Roman" w:cs="Times New Roman"/>
          <w:color w:val="000000" w:themeColor="text1"/>
          <w:sz w:val="24"/>
          <w:szCs w:val="24"/>
        </w:rPr>
        <w:t xml:space="preserve">S. Sproģe-Rimša </w:t>
      </w:r>
      <w:r w:rsidR="00A32468" w:rsidRPr="00F27A58">
        <w:rPr>
          <w:rFonts w:ascii="Times New Roman" w:hAnsi="Times New Roman" w:cs="Times New Roman"/>
          <w:color w:val="000000" w:themeColor="text1"/>
          <w:sz w:val="24"/>
          <w:szCs w:val="24"/>
        </w:rPr>
        <w:t>K</w:t>
      </w:r>
      <w:r w:rsidR="00766BDD" w:rsidRPr="00F27A58">
        <w:rPr>
          <w:rFonts w:ascii="Times New Roman" w:hAnsi="Times New Roman" w:cs="Times New Roman"/>
          <w:color w:val="000000" w:themeColor="text1"/>
          <w:sz w:val="24"/>
          <w:szCs w:val="24"/>
        </w:rPr>
        <w:t xml:space="preserve">omitejas sēdes </w:t>
      </w:r>
      <w:r w:rsidRPr="00F27A58">
        <w:rPr>
          <w:rFonts w:ascii="Times New Roman" w:hAnsi="Times New Roman" w:cs="Times New Roman"/>
          <w:color w:val="000000" w:themeColor="text1"/>
          <w:sz w:val="24"/>
          <w:szCs w:val="24"/>
        </w:rPr>
        <w:t xml:space="preserve">protokola vajadzībām uzsver, </w:t>
      </w:r>
      <w:r w:rsidR="00766BDD" w:rsidRPr="00F27A58">
        <w:rPr>
          <w:rFonts w:ascii="Times New Roman" w:hAnsi="Times New Roman" w:cs="Times New Roman"/>
          <w:color w:val="000000" w:themeColor="text1"/>
          <w:sz w:val="24"/>
          <w:szCs w:val="24"/>
        </w:rPr>
        <w:t xml:space="preserve">ka ir ļoti nozīmīgi īstenot konkrētas darbības projektus. Viņa izsaka pateicību visiem sadarbības partneriem, īpaši atzīmējot 95 milj. eiro projektu. </w:t>
      </w:r>
    </w:p>
    <w:p w14:paraId="40A24132" w14:textId="77777777" w:rsidR="00C9008B" w:rsidRPr="00F27A58" w:rsidRDefault="00C9008B" w:rsidP="00C9008B">
      <w:pPr>
        <w:pStyle w:val="ListParagraph"/>
        <w:rPr>
          <w:rFonts w:ascii="Times New Roman" w:hAnsi="Times New Roman" w:cs="Times New Roman"/>
          <w:b/>
          <w:color w:val="000000" w:themeColor="text1"/>
          <w:sz w:val="24"/>
          <w:szCs w:val="24"/>
          <w:u w:val="single"/>
        </w:rPr>
      </w:pPr>
    </w:p>
    <w:p w14:paraId="2BABFF58" w14:textId="77777777" w:rsidR="00C9008B" w:rsidRPr="00F27A58" w:rsidRDefault="00C9008B" w:rsidP="00C9008B">
      <w:pPr>
        <w:pStyle w:val="ListParagraph"/>
        <w:numPr>
          <w:ilvl w:val="0"/>
          <w:numId w:val="1"/>
        </w:numPr>
        <w:spacing w:before="240"/>
        <w:jc w:val="both"/>
        <w:rPr>
          <w:rFonts w:ascii="Times New Roman" w:hAnsi="Times New Roman" w:cs="Times New Roman"/>
          <w:b/>
          <w:color w:val="000000" w:themeColor="text1"/>
          <w:sz w:val="24"/>
          <w:szCs w:val="24"/>
          <w:u w:val="single"/>
        </w:rPr>
      </w:pPr>
      <w:r w:rsidRPr="00F27A58">
        <w:rPr>
          <w:rFonts w:ascii="Times New Roman" w:hAnsi="Times New Roman" w:cs="Times New Roman"/>
          <w:b/>
          <w:color w:val="000000" w:themeColor="text1"/>
          <w:sz w:val="24"/>
          <w:szCs w:val="24"/>
          <w:u w:val="single"/>
        </w:rPr>
        <w:t xml:space="preserve">Jautājumi un atbildes par </w:t>
      </w:r>
      <w:bookmarkStart w:id="8" w:name="_Hlk167168786"/>
      <w:r w:rsidRPr="00F27A58">
        <w:rPr>
          <w:rFonts w:ascii="Times New Roman" w:hAnsi="Times New Roman" w:cs="Times New Roman"/>
          <w:b/>
          <w:color w:val="000000" w:themeColor="text1"/>
          <w:sz w:val="24"/>
          <w:szCs w:val="24"/>
          <w:u w:val="single"/>
        </w:rPr>
        <w:t xml:space="preserve">Finansiāla atbalsta instrumenta robežu pārvaldībai un vīzu politikai </w:t>
      </w:r>
      <w:bookmarkEnd w:id="8"/>
      <w:r w:rsidRPr="00F27A58">
        <w:rPr>
          <w:rFonts w:ascii="Times New Roman" w:hAnsi="Times New Roman" w:cs="Times New Roman"/>
          <w:b/>
          <w:color w:val="000000" w:themeColor="text1"/>
          <w:sz w:val="24"/>
          <w:szCs w:val="24"/>
          <w:u w:val="single"/>
        </w:rPr>
        <w:t xml:space="preserve">aktualitātēm  </w:t>
      </w:r>
    </w:p>
    <w:p w14:paraId="006FA731" w14:textId="77777777" w:rsidR="00766BDD" w:rsidRPr="00F27A58" w:rsidRDefault="00766BDD" w:rsidP="00766BDD">
      <w:pPr>
        <w:ind w:firstLine="851"/>
        <w:jc w:val="both"/>
        <w:rPr>
          <w:rFonts w:ascii="Times New Roman" w:hAnsi="Times New Roman" w:cs="Times New Roman"/>
          <w:sz w:val="24"/>
          <w:szCs w:val="24"/>
        </w:rPr>
      </w:pPr>
      <w:r w:rsidRPr="00F27A58">
        <w:rPr>
          <w:rFonts w:ascii="Times New Roman" w:hAnsi="Times New Roman" w:cs="Times New Roman"/>
          <w:sz w:val="24"/>
          <w:szCs w:val="24"/>
        </w:rPr>
        <w:t xml:space="preserve">K. Āboliņš jautā </w:t>
      </w:r>
      <w:r w:rsidR="00A32468" w:rsidRPr="00F27A58">
        <w:rPr>
          <w:rFonts w:ascii="Times New Roman" w:hAnsi="Times New Roman" w:cs="Times New Roman"/>
          <w:sz w:val="24"/>
          <w:szCs w:val="24"/>
        </w:rPr>
        <w:t>K</w:t>
      </w:r>
      <w:r w:rsidRPr="00F27A58">
        <w:rPr>
          <w:rFonts w:ascii="Times New Roman" w:hAnsi="Times New Roman" w:cs="Times New Roman"/>
          <w:sz w:val="24"/>
          <w:szCs w:val="24"/>
        </w:rPr>
        <w:t xml:space="preserve">omitejas sēdes dalībniekiem, vai ir kādi jautājumi. </w:t>
      </w:r>
    </w:p>
    <w:p w14:paraId="566DBC92" w14:textId="77777777" w:rsidR="00766BDD" w:rsidRPr="00F27A58" w:rsidRDefault="00766BDD" w:rsidP="00766BDD">
      <w:pPr>
        <w:ind w:firstLine="851"/>
        <w:jc w:val="both"/>
        <w:rPr>
          <w:rFonts w:ascii="Times New Roman" w:hAnsi="Times New Roman" w:cs="Times New Roman"/>
          <w:sz w:val="24"/>
          <w:szCs w:val="24"/>
        </w:rPr>
      </w:pPr>
      <w:r w:rsidRPr="00F27A58">
        <w:rPr>
          <w:rFonts w:ascii="Times New Roman" w:hAnsi="Times New Roman" w:cs="Times New Roman"/>
          <w:b/>
          <w:sz w:val="24"/>
          <w:szCs w:val="24"/>
        </w:rPr>
        <w:t xml:space="preserve">Vārds tiek dots J. </w:t>
      </w:r>
      <w:proofErr w:type="spellStart"/>
      <w:r w:rsidRPr="00F27A58">
        <w:rPr>
          <w:rFonts w:ascii="Times New Roman" w:hAnsi="Times New Roman" w:cs="Times New Roman"/>
          <w:b/>
          <w:sz w:val="24"/>
          <w:szCs w:val="24"/>
        </w:rPr>
        <w:t>Matisānam</w:t>
      </w:r>
      <w:proofErr w:type="spellEnd"/>
      <w:r w:rsidRPr="00F27A58">
        <w:rPr>
          <w:rFonts w:ascii="Times New Roman" w:hAnsi="Times New Roman" w:cs="Times New Roman"/>
          <w:b/>
          <w:sz w:val="24"/>
          <w:szCs w:val="24"/>
        </w:rPr>
        <w:t xml:space="preserve"> ("</w:t>
      </w:r>
      <w:proofErr w:type="spellStart"/>
      <w:r w:rsidRPr="00F27A58">
        <w:rPr>
          <w:rFonts w:ascii="Times New Roman" w:hAnsi="Times New Roman" w:cs="Times New Roman"/>
          <w:b/>
          <w:sz w:val="24"/>
          <w:szCs w:val="24"/>
        </w:rPr>
        <w:t>r.a."Siltumnīca</w:t>
      </w:r>
      <w:proofErr w:type="spellEnd"/>
      <w:r w:rsidRPr="00F27A58">
        <w:rPr>
          <w:rFonts w:ascii="Times New Roman" w:hAnsi="Times New Roman" w:cs="Times New Roman"/>
          <w:b/>
          <w:sz w:val="24"/>
          <w:szCs w:val="24"/>
        </w:rPr>
        <w:t>"").</w:t>
      </w:r>
      <w:r w:rsidRPr="00F27A58">
        <w:rPr>
          <w:rFonts w:ascii="Times New Roman" w:hAnsi="Times New Roman" w:cs="Times New Roman"/>
          <w:sz w:val="24"/>
          <w:szCs w:val="24"/>
        </w:rPr>
        <w:t xml:space="preserve"> Ir divi jautājumi:</w:t>
      </w:r>
    </w:p>
    <w:p w14:paraId="4AE8089A" w14:textId="77777777" w:rsidR="00766BDD" w:rsidRPr="00F27A58" w:rsidRDefault="00766BDD" w:rsidP="00766BDD">
      <w:pPr>
        <w:pStyle w:val="ListParagraph"/>
        <w:numPr>
          <w:ilvl w:val="0"/>
          <w:numId w:val="11"/>
        </w:numPr>
        <w:jc w:val="both"/>
        <w:rPr>
          <w:rFonts w:ascii="Times New Roman" w:hAnsi="Times New Roman" w:cs="Times New Roman"/>
          <w:sz w:val="24"/>
          <w:szCs w:val="24"/>
        </w:rPr>
      </w:pPr>
      <w:r w:rsidRPr="00F27A58">
        <w:rPr>
          <w:rFonts w:ascii="Times New Roman" w:hAnsi="Times New Roman" w:cs="Times New Roman"/>
          <w:sz w:val="24"/>
          <w:szCs w:val="24"/>
        </w:rPr>
        <w:t xml:space="preserve">Saistībā ar sociāli atbildīgiem iepirkumiem. </w:t>
      </w:r>
      <w:r w:rsidRPr="00F27A58">
        <w:rPr>
          <w:rFonts w:ascii="Times New Roman" w:hAnsi="Times New Roman" w:cs="Times New Roman"/>
          <w:b/>
          <w:sz w:val="24"/>
          <w:szCs w:val="24"/>
        </w:rPr>
        <w:t>Vai tiešām šobrīd ir reāli ievērot šos</w:t>
      </w:r>
      <w:r w:rsidRPr="00F27A58">
        <w:rPr>
          <w:rFonts w:ascii="Times New Roman" w:hAnsi="Times New Roman" w:cs="Times New Roman"/>
          <w:sz w:val="24"/>
          <w:szCs w:val="24"/>
        </w:rPr>
        <w:t xml:space="preserve"> </w:t>
      </w:r>
      <w:r w:rsidRPr="00F27A58">
        <w:rPr>
          <w:rFonts w:ascii="Times New Roman" w:hAnsi="Times New Roman" w:cs="Times New Roman"/>
          <w:b/>
          <w:sz w:val="24"/>
          <w:szCs w:val="24"/>
        </w:rPr>
        <w:t>sociāli atbildīgos iepirkumus</w:t>
      </w:r>
      <w:r w:rsidRPr="00F27A58">
        <w:rPr>
          <w:rFonts w:ascii="Times New Roman" w:hAnsi="Times New Roman" w:cs="Times New Roman"/>
          <w:sz w:val="24"/>
          <w:szCs w:val="24"/>
        </w:rPr>
        <w:t>, proti, kaut vai tādā veidā, ka šie sociālie uzņēmēji būtu iesaistīti?</w:t>
      </w:r>
    </w:p>
    <w:p w14:paraId="429EDFE6" w14:textId="1EF6080A" w:rsidR="00766BDD" w:rsidRPr="00F27A58" w:rsidRDefault="00766BDD" w:rsidP="00766BDD">
      <w:pPr>
        <w:pStyle w:val="ListParagraph"/>
        <w:numPr>
          <w:ilvl w:val="0"/>
          <w:numId w:val="11"/>
        </w:numPr>
        <w:jc w:val="both"/>
        <w:rPr>
          <w:rFonts w:ascii="Times New Roman" w:hAnsi="Times New Roman" w:cs="Times New Roman"/>
          <w:sz w:val="24"/>
          <w:szCs w:val="24"/>
        </w:rPr>
      </w:pPr>
      <w:r w:rsidRPr="00F27A58">
        <w:rPr>
          <w:rFonts w:ascii="Times New Roman" w:hAnsi="Times New Roman" w:cs="Times New Roman"/>
          <w:b/>
          <w:sz w:val="24"/>
          <w:szCs w:val="24"/>
        </w:rPr>
        <w:t>Saistībā ar nevalstiskā sektora un pašvaldību iesaisti</w:t>
      </w:r>
      <w:r w:rsidRPr="00F27A58">
        <w:rPr>
          <w:rFonts w:ascii="Times New Roman" w:hAnsi="Times New Roman" w:cs="Times New Roman"/>
          <w:sz w:val="24"/>
          <w:szCs w:val="24"/>
        </w:rPr>
        <w:t xml:space="preserve">.  </w:t>
      </w:r>
      <w:r w:rsidR="00A4462A">
        <w:rPr>
          <w:rFonts w:ascii="Times New Roman" w:hAnsi="Times New Roman" w:cs="Times New Roman"/>
          <w:sz w:val="24"/>
          <w:szCs w:val="24"/>
        </w:rPr>
        <w:t>Prezentāciju ietvaros i</w:t>
      </w:r>
      <w:r w:rsidRPr="00F27A58">
        <w:rPr>
          <w:rFonts w:ascii="Times New Roman" w:hAnsi="Times New Roman" w:cs="Times New Roman"/>
          <w:sz w:val="24"/>
          <w:szCs w:val="24"/>
        </w:rPr>
        <w:t xml:space="preserve">zskanēja, ka lielākā daļa ir konkrētie instrumenti un konkrētie saņēmēji. Šajā gadījumā netiek runāts par Kultūras ministriju, kur viss ir kārtībā. Tieši attiecībā uz Iekšlietu ministriju, ja nekā savādāk, tad vismaz attiecībā uz brīvprātīgiem ugunsdzēsējiem un pašvaldību arī kā atbildīgo par ugunsdzēsības sadaļu. Vai ir izdarīts viss iespējamais, lai iesaistītu nevalstisko sektoru? </w:t>
      </w:r>
    </w:p>
    <w:p w14:paraId="6400603B" w14:textId="77777777" w:rsidR="00BC7FA6" w:rsidRPr="00F27A58" w:rsidRDefault="00766BDD" w:rsidP="00766BDD">
      <w:pPr>
        <w:ind w:firstLine="851"/>
        <w:jc w:val="both"/>
        <w:rPr>
          <w:rFonts w:ascii="Times New Roman" w:hAnsi="Times New Roman" w:cs="Times New Roman"/>
          <w:sz w:val="24"/>
          <w:szCs w:val="24"/>
        </w:rPr>
      </w:pPr>
      <w:r w:rsidRPr="00F27A58">
        <w:rPr>
          <w:rFonts w:ascii="Times New Roman" w:hAnsi="Times New Roman" w:cs="Times New Roman"/>
          <w:sz w:val="24"/>
          <w:szCs w:val="24"/>
        </w:rPr>
        <w:t xml:space="preserve"> K. Āboliņš atzīst, ka ir daudz izaicinājumi ar iepirkuma procedūrām, arī ar sociāli atbildīgiem iepirkumiem, bet cik vien mēs varam, mēs cenšamies ievērot visu paredzēto regulējumu un </w:t>
      </w:r>
      <w:r w:rsidR="000763FB" w:rsidRPr="00F27A58">
        <w:rPr>
          <w:rFonts w:ascii="Times New Roman" w:hAnsi="Times New Roman" w:cs="Times New Roman"/>
          <w:sz w:val="24"/>
          <w:szCs w:val="24"/>
        </w:rPr>
        <w:t xml:space="preserve">mēģināt pielietot attiecīgos risinājumus. </w:t>
      </w:r>
    </w:p>
    <w:p w14:paraId="7D78A3ED" w14:textId="77777777" w:rsidR="0010353C" w:rsidRPr="00F27A58" w:rsidRDefault="0010353C" w:rsidP="0010353C">
      <w:pPr>
        <w:pStyle w:val="NormalWeb"/>
        <w:shd w:val="clear" w:color="auto" w:fill="FFFFFF"/>
        <w:jc w:val="both"/>
        <w:rPr>
          <w:color w:val="1F1F1F"/>
        </w:rPr>
      </w:pPr>
      <w:r w:rsidRPr="00F27A58">
        <w:rPr>
          <w:rStyle w:val="Strong"/>
          <w:color w:val="1F1F1F"/>
        </w:rPr>
        <w:lastRenderedPageBreak/>
        <w:t>K. Āboliņš dod vārdu I. Zitānam, lai precizētu jautājumu par brīvprātīgo ugunsdzēsēju institūta attīstību un finansēšanas iespējām.</w:t>
      </w:r>
    </w:p>
    <w:p w14:paraId="1835BBE7" w14:textId="77777777" w:rsidR="0010353C" w:rsidRPr="00F27A58" w:rsidRDefault="0010353C" w:rsidP="0010353C">
      <w:pPr>
        <w:pStyle w:val="NormalWeb"/>
        <w:shd w:val="clear" w:color="auto" w:fill="FFFFFF"/>
        <w:ind w:firstLine="851"/>
        <w:jc w:val="both"/>
        <w:rPr>
          <w:color w:val="1F1F1F"/>
        </w:rPr>
      </w:pPr>
      <w:r w:rsidRPr="00F27A58">
        <w:rPr>
          <w:rStyle w:val="Strong"/>
          <w:color w:val="1F1F1F"/>
        </w:rPr>
        <w:t>I. Zitāns (Valsts ugunsdzēsības un glābšanas dienests) atzīst, ka neskaidri uztvēra sākotnējo jautājumu.</w:t>
      </w:r>
      <w:r w:rsidRPr="00F27A58">
        <w:rPr>
          <w:color w:val="1F1F1F"/>
        </w:rPr>
        <w:t xml:space="preserve"> Tomēr viņš uzsver, ka jau ilgstoši (aptuveni 20 gadus) </w:t>
      </w:r>
      <w:r w:rsidR="005E5A2E">
        <w:rPr>
          <w:color w:val="1F1F1F"/>
        </w:rPr>
        <w:t>Valsts ugunsdzēsības un glābšanas dienests</w:t>
      </w:r>
      <w:r w:rsidRPr="00F27A58">
        <w:rPr>
          <w:color w:val="1F1F1F"/>
        </w:rPr>
        <w:t xml:space="preserve"> uzskata brīvprātīgos ugunsdzēsējus par nozīmīgiem partneriem un strādā pie sistēmas kopumā attīstīšanas.</w:t>
      </w:r>
    </w:p>
    <w:p w14:paraId="607649AF" w14:textId="77777777" w:rsidR="0010353C" w:rsidRPr="00F27A58" w:rsidRDefault="0010353C" w:rsidP="0010353C">
      <w:pPr>
        <w:pStyle w:val="NormalWeb"/>
        <w:shd w:val="clear" w:color="auto" w:fill="FFFFFF"/>
        <w:ind w:firstLine="851"/>
        <w:jc w:val="both"/>
        <w:rPr>
          <w:color w:val="1F1F1F"/>
        </w:rPr>
      </w:pPr>
      <w:r w:rsidRPr="00F27A58">
        <w:rPr>
          <w:rStyle w:val="Strong"/>
          <w:color w:val="1F1F1F"/>
        </w:rPr>
        <w:t>Viņš norāda uz terminoloģiskām niansēm saistībā ar jēdzienu "brīvprātīgais ugunsdzēsējs".</w:t>
      </w:r>
      <w:r w:rsidRPr="00F27A58">
        <w:rPr>
          <w:color w:val="1F1F1F"/>
        </w:rPr>
        <w:t xml:space="preserve"> Pētījumā atklāti vismaz 60 dažādi brīvprātīgo ugunsdzēsēju veidi, iekļaujot gan neatkarīgas organizācijas, gan pašvaldību iesaistītus šoferus.</w:t>
      </w:r>
    </w:p>
    <w:p w14:paraId="34F5A454" w14:textId="5F9F38C7" w:rsidR="0010353C" w:rsidRPr="00F27A58" w:rsidRDefault="005E5A2E" w:rsidP="0010353C">
      <w:pPr>
        <w:pStyle w:val="NormalWeb"/>
        <w:shd w:val="clear" w:color="auto" w:fill="FFFFFF"/>
        <w:ind w:firstLine="851"/>
        <w:jc w:val="both"/>
        <w:rPr>
          <w:color w:val="1F1F1F"/>
        </w:rPr>
      </w:pPr>
      <w:r w:rsidRPr="00F27A58">
        <w:rPr>
          <w:rStyle w:val="Strong"/>
          <w:color w:val="1F1F1F"/>
        </w:rPr>
        <w:t>Valsts ugunsdzēsības un glābšanas dienests</w:t>
      </w:r>
      <w:r w:rsidR="0010353C" w:rsidRPr="00F27A58">
        <w:rPr>
          <w:rStyle w:val="Strong"/>
          <w:color w:val="1F1F1F"/>
        </w:rPr>
        <w:t xml:space="preserve"> pašlaik </w:t>
      </w:r>
      <w:r w:rsidR="00A4462A">
        <w:rPr>
          <w:rStyle w:val="Strong"/>
          <w:color w:val="1F1F1F"/>
        </w:rPr>
        <w:t>strādā pie jauna likumprojekta</w:t>
      </w:r>
      <w:r w:rsidR="0010353C" w:rsidRPr="00F27A58">
        <w:rPr>
          <w:rStyle w:val="Strong"/>
          <w:color w:val="1F1F1F"/>
        </w:rPr>
        <w:t>, kas skaidrāk definēs "brīvprātīgā ugunsdzēsēja" statusu.</w:t>
      </w:r>
      <w:r w:rsidR="0010353C" w:rsidRPr="00F27A58">
        <w:rPr>
          <w:color w:val="1F1F1F"/>
        </w:rPr>
        <w:t xml:space="preserve"> Jāatzīmē, ka glābšanas un ugunsdzēsības darbus var veikt tikai speciāli apmācīti indivīdi.</w:t>
      </w:r>
    </w:p>
    <w:p w14:paraId="4EADF79E" w14:textId="77777777" w:rsidR="0010353C" w:rsidRPr="00F27A58" w:rsidRDefault="0010353C" w:rsidP="0010353C">
      <w:pPr>
        <w:pStyle w:val="NormalWeb"/>
        <w:shd w:val="clear" w:color="auto" w:fill="FFFFFF"/>
        <w:ind w:firstLine="851"/>
        <w:jc w:val="both"/>
        <w:rPr>
          <w:color w:val="1F1F1F"/>
        </w:rPr>
      </w:pPr>
      <w:r w:rsidRPr="00F27A58">
        <w:rPr>
          <w:rStyle w:val="Strong"/>
          <w:color w:val="1F1F1F"/>
        </w:rPr>
        <w:t xml:space="preserve">Neskatoties uz to, </w:t>
      </w:r>
      <w:r w:rsidR="005E5A2E" w:rsidRPr="00F27A58">
        <w:rPr>
          <w:rStyle w:val="Strong"/>
          <w:color w:val="1F1F1F"/>
        </w:rPr>
        <w:t>Valsts ugunsdzēsības un glābšanas dienests</w:t>
      </w:r>
      <w:r w:rsidRPr="00F27A58">
        <w:rPr>
          <w:rStyle w:val="Strong"/>
          <w:color w:val="1F1F1F"/>
        </w:rPr>
        <w:t xml:space="preserve"> atzīst brīvprātīgo organizāciju vērtību un apsver investīciju iespējas.</w:t>
      </w:r>
      <w:r w:rsidRPr="00F27A58">
        <w:rPr>
          <w:color w:val="1F1F1F"/>
        </w:rPr>
        <w:t xml:space="preserve"> Lai gan ES iekšlietu fondi tieši neatbalsta šādas aktivitātes, pastāv citi finansēšanas avoti.</w:t>
      </w:r>
    </w:p>
    <w:p w14:paraId="03013EB8" w14:textId="77777777" w:rsidR="0010353C" w:rsidRPr="00F27A58" w:rsidRDefault="0010353C" w:rsidP="0010353C">
      <w:pPr>
        <w:pStyle w:val="NormalWeb"/>
        <w:shd w:val="clear" w:color="auto" w:fill="FFFFFF"/>
        <w:ind w:firstLine="851"/>
        <w:jc w:val="both"/>
        <w:rPr>
          <w:color w:val="1F1F1F"/>
        </w:rPr>
      </w:pPr>
      <w:r w:rsidRPr="00F27A58">
        <w:rPr>
          <w:rStyle w:val="Strong"/>
          <w:color w:val="1F1F1F"/>
        </w:rPr>
        <w:t>Ministru kabinetā jau ir apstiprināts riska instruments, kas definē teritorijas, kurās vēlama brīvprātīgo ugunsdzēsēju reaģēšanas kapacitāte.</w:t>
      </w:r>
      <w:r w:rsidRPr="00F27A58">
        <w:rPr>
          <w:color w:val="1F1F1F"/>
        </w:rPr>
        <w:t xml:space="preserve"> Brīvprātīgie tiks iesaistīti arī </w:t>
      </w:r>
      <w:proofErr w:type="spellStart"/>
      <w:r w:rsidRPr="00F27A58">
        <w:rPr>
          <w:color w:val="1F1F1F"/>
        </w:rPr>
        <w:t>prevencijas</w:t>
      </w:r>
      <w:proofErr w:type="spellEnd"/>
      <w:r w:rsidRPr="00F27A58">
        <w:rPr>
          <w:color w:val="1F1F1F"/>
        </w:rPr>
        <w:t xml:space="preserve"> pasākumos noteiktajās teritorijās.</w:t>
      </w:r>
    </w:p>
    <w:p w14:paraId="61CFD5E9" w14:textId="3B944E90" w:rsidR="0010353C" w:rsidRPr="00F27A58" w:rsidRDefault="0010353C" w:rsidP="0010353C">
      <w:pPr>
        <w:pStyle w:val="NormalWeb"/>
        <w:shd w:val="clear" w:color="auto" w:fill="FFFFFF"/>
        <w:ind w:firstLine="851"/>
        <w:jc w:val="both"/>
        <w:rPr>
          <w:color w:val="1F1F1F"/>
        </w:rPr>
      </w:pPr>
      <w:r w:rsidRPr="00F27A58">
        <w:rPr>
          <w:rStyle w:val="Strong"/>
          <w:color w:val="1F1F1F"/>
        </w:rPr>
        <w:t xml:space="preserve">Atbildot uz J. </w:t>
      </w:r>
      <w:proofErr w:type="spellStart"/>
      <w:r w:rsidRPr="00F27A58">
        <w:rPr>
          <w:rStyle w:val="Strong"/>
          <w:color w:val="1F1F1F"/>
        </w:rPr>
        <w:t>Mat</w:t>
      </w:r>
      <w:r w:rsidR="00A4462A">
        <w:rPr>
          <w:rStyle w:val="Strong"/>
          <w:color w:val="1F1F1F"/>
        </w:rPr>
        <w:t>i</w:t>
      </w:r>
      <w:r w:rsidRPr="00F27A58">
        <w:rPr>
          <w:rStyle w:val="Strong"/>
          <w:color w:val="1F1F1F"/>
        </w:rPr>
        <w:t>s</w:t>
      </w:r>
      <w:r w:rsidR="00A4462A">
        <w:rPr>
          <w:rStyle w:val="Strong"/>
          <w:color w:val="1F1F1F"/>
        </w:rPr>
        <w:t>ā</w:t>
      </w:r>
      <w:r w:rsidRPr="00F27A58">
        <w:rPr>
          <w:rStyle w:val="Strong"/>
          <w:color w:val="1F1F1F"/>
        </w:rPr>
        <w:t>na</w:t>
      </w:r>
      <w:proofErr w:type="spellEnd"/>
      <w:r w:rsidRPr="00F27A58">
        <w:rPr>
          <w:rStyle w:val="Strong"/>
          <w:color w:val="1F1F1F"/>
        </w:rPr>
        <w:t xml:space="preserve"> precizējumu, I. Zitāns apstiprina, ka šobrīd ES iekšlietu fondos brīvprātīgo ugunsdzēsēju organizācijām pieejamā finansējuma iespēja ir ierobežota.</w:t>
      </w:r>
      <w:r w:rsidRPr="00F27A58">
        <w:rPr>
          <w:color w:val="1F1F1F"/>
        </w:rPr>
        <w:t xml:space="preserve"> Vienīgais VUGD rīcībā esošais projekts ES iekšlietu fondos ir CBRNE poligons, kurā apmācības varēs saņemt arī brīvprātīgie ugunsdzēsēji.</w:t>
      </w:r>
    </w:p>
    <w:p w14:paraId="7D4E26E8" w14:textId="77777777" w:rsidR="0010353C" w:rsidRPr="00F27A58" w:rsidRDefault="0010353C" w:rsidP="008959A0">
      <w:pPr>
        <w:pStyle w:val="NormalWeb"/>
        <w:shd w:val="clear" w:color="auto" w:fill="FFFFFF"/>
        <w:ind w:firstLine="851"/>
        <w:jc w:val="both"/>
        <w:rPr>
          <w:color w:val="1F1F1F"/>
        </w:rPr>
      </w:pPr>
      <w:r w:rsidRPr="00F27A58">
        <w:rPr>
          <w:rStyle w:val="Strong"/>
          <w:color w:val="1F1F1F"/>
        </w:rPr>
        <w:t>Nobeigumā I. Zitāns pauž cerību, ka ir sniegts atbilstošs skaidrojums par situāciju.</w:t>
      </w:r>
    </w:p>
    <w:p w14:paraId="3A378C44" w14:textId="4396B384" w:rsidR="008959A0" w:rsidRPr="00F27A58" w:rsidRDefault="008959A0" w:rsidP="008959A0">
      <w:pPr>
        <w:pStyle w:val="NormalWeb"/>
        <w:shd w:val="clear" w:color="auto" w:fill="FFFFFF"/>
        <w:ind w:firstLine="851"/>
        <w:jc w:val="both"/>
        <w:rPr>
          <w:color w:val="1F1F1F"/>
        </w:rPr>
      </w:pPr>
      <w:r w:rsidRPr="00F27A58">
        <w:rPr>
          <w:rStyle w:val="Strong"/>
          <w:color w:val="1F1F1F"/>
        </w:rPr>
        <w:t xml:space="preserve">I. Vilcāne atbild uz J. </w:t>
      </w:r>
      <w:proofErr w:type="spellStart"/>
      <w:r w:rsidRPr="00F27A58">
        <w:rPr>
          <w:rStyle w:val="Strong"/>
          <w:color w:val="1F1F1F"/>
        </w:rPr>
        <w:t>Mat</w:t>
      </w:r>
      <w:r w:rsidR="00A4462A">
        <w:rPr>
          <w:rStyle w:val="Strong"/>
          <w:color w:val="1F1F1F"/>
        </w:rPr>
        <w:t>i</w:t>
      </w:r>
      <w:r w:rsidRPr="00F27A58">
        <w:rPr>
          <w:rStyle w:val="Strong"/>
          <w:color w:val="1F1F1F"/>
        </w:rPr>
        <w:t>sāna</w:t>
      </w:r>
      <w:proofErr w:type="spellEnd"/>
      <w:r w:rsidRPr="00F27A58">
        <w:rPr>
          <w:rStyle w:val="Strong"/>
          <w:color w:val="1F1F1F"/>
        </w:rPr>
        <w:t xml:space="preserve"> jautājumu par sociāli atbildīgiem iepirkumiem.</w:t>
      </w:r>
      <w:r w:rsidRPr="00F27A58">
        <w:rPr>
          <w:color w:val="1F1F1F"/>
        </w:rPr>
        <w:t xml:space="preserve"> Viņa uzsver, ka šis koncepts aptver plašāku jomu nekā iepirkumi no sociālajiem uzņēmumiem. Sociāli atbildīgi iepirkumi kalpo kā instruments valsts sociālās politikas īstenošanai un var tikt pielietoti dažādās situācijās.</w:t>
      </w:r>
    </w:p>
    <w:p w14:paraId="000CDB75" w14:textId="77777777" w:rsidR="008959A0" w:rsidRPr="00F27A58" w:rsidRDefault="008959A0" w:rsidP="008959A0">
      <w:pPr>
        <w:pStyle w:val="NormalWeb"/>
        <w:shd w:val="clear" w:color="auto" w:fill="FFFFFF"/>
        <w:ind w:firstLine="851"/>
        <w:jc w:val="both"/>
        <w:rPr>
          <w:color w:val="1F1F1F"/>
        </w:rPr>
      </w:pPr>
      <w:r w:rsidRPr="00F27A58">
        <w:rPr>
          <w:rStyle w:val="Strong"/>
          <w:color w:val="1F1F1F"/>
        </w:rPr>
        <w:t>Piemēram, iepērkot specifisku aprīkojumu, piemēram, dronus, iepirkuma nolikuma kritērijos var iekļaut sociālos aspektus.</w:t>
      </w:r>
      <w:r w:rsidRPr="00F27A58">
        <w:rPr>
          <w:color w:val="1F1F1F"/>
        </w:rPr>
        <w:t xml:space="preserve"> Tas varētu ietvert prasības attiecībā uz uzņēmējdarbības ētiku, darbinieku labklājību, vienlīdzīgas iespējas dažādām vecuma grupām un pat darbinieku apdrošināšanas nodrošināšanu.</w:t>
      </w:r>
    </w:p>
    <w:p w14:paraId="084BC750" w14:textId="77777777" w:rsidR="008959A0" w:rsidRPr="00F27A58" w:rsidRDefault="008959A0" w:rsidP="008959A0">
      <w:pPr>
        <w:pStyle w:val="NormalWeb"/>
        <w:shd w:val="clear" w:color="auto" w:fill="FFFFFF"/>
        <w:ind w:firstLine="851"/>
        <w:jc w:val="both"/>
        <w:rPr>
          <w:color w:val="1F1F1F"/>
        </w:rPr>
      </w:pPr>
      <w:r w:rsidRPr="00F27A58">
        <w:rPr>
          <w:rStyle w:val="Strong"/>
          <w:color w:val="1F1F1F"/>
        </w:rPr>
        <w:t>Papildus tam pastāv arī "mīkstie" iepirkumi, kas saistīti ar apmācību pakalpojumu iegādi.</w:t>
      </w:r>
      <w:r w:rsidRPr="00F27A58">
        <w:rPr>
          <w:color w:val="1F1F1F"/>
        </w:rPr>
        <w:t xml:space="preserve"> Piemēram, apmācības drona pilotēšanā varētu ietvert prasības par trešo valstu pilsoņu vai mērķa grupu pārstāvju iekļaušanu. Šāda pieeja nodrošina, ka iepirkums atbilst sociālās atbildības principiem, veicinot vienlīdzīgas iespējas un nediskrimināciju.</w:t>
      </w:r>
    </w:p>
    <w:p w14:paraId="5E29F731" w14:textId="77777777" w:rsidR="008959A0" w:rsidRPr="00F27A58" w:rsidRDefault="008959A0" w:rsidP="008959A0">
      <w:pPr>
        <w:pStyle w:val="NormalWeb"/>
        <w:shd w:val="clear" w:color="auto" w:fill="FFFFFF"/>
        <w:ind w:firstLine="851"/>
        <w:jc w:val="both"/>
        <w:rPr>
          <w:color w:val="1F1F1F"/>
        </w:rPr>
      </w:pPr>
      <w:r w:rsidRPr="00F27A58">
        <w:rPr>
          <w:rStyle w:val="Strong"/>
          <w:color w:val="1F1F1F"/>
        </w:rPr>
        <w:t>Noslēgumā I. Vilcāne uzsver, ka sociāli atbildīgu iepirkumu principi var tikt integrēti dažādos iepirkumu procesos, veicinot pozitīvas pārmaiņas sabiedrībā.</w:t>
      </w:r>
    </w:p>
    <w:p w14:paraId="0AFD03F7" w14:textId="77777777" w:rsidR="00E52C7F" w:rsidRPr="00F27A58" w:rsidRDefault="00E52C7F" w:rsidP="00E52C7F">
      <w:pPr>
        <w:pStyle w:val="NormalWeb"/>
        <w:ind w:firstLine="851"/>
        <w:jc w:val="both"/>
      </w:pPr>
      <w:r w:rsidRPr="00F27A58">
        <w:rPr>
          <w:rStyle w:val="Strong"/>
        </w:rPr>
        <w:lastRenderedPageBreak/>
        <w:t>K. Āboliņš vaicā, vai klātesošajiem ir vēl kādi jautājumi.</w:t>
      </w:r>
    </w:p>
    <w:p w14:paraId="278DD0FB" w14:textId="77777777" w:rsidR="00E52C7F" w:rsidRPr="00F27A58" w:rsidRDefault="00E52C7F" w:rsidP="00E52C7F">
      <w:pPr>
        <w:pStyle w:val="NormalWeb"/>
        <w:ind w:firstLine="851"/>
        <w:jc w:val="both"/>
      </w:pPr>
      <w:r w:rsidRPr="005E5A2E">
        <w:rPr>
          <w:b/>
        </w:rPr>
        <w:t>Vārdu ņem Anna Griķe no biedrības "Gribu palīdzēt bēgļiem".</w:t>
      </w:r>
      <w:r w:rsidRPr="00F27A58">
        <w:t xml:space="preserve"> Viņas jautājums saistīts ar Patvēruma, migrācijas un integrācijas fonda ietvaros īstenojamo Valsts robežsardzes projektu attiecībā uz atgriešanu. Ja pareizi saprasts, projekta mērķis ir atgriezt 1000 cilvēkus, un šobrīd ir atgrieztas 24 personas. Viņa interesējas par šī rādītāja specifiku - vai tas ir noteikts līdz 2027. gadam? Kā tiek uzsākta šī statistika? Kādas ir sekas, ja mērķis netiek sasniegts?</w:t>
      </w:r>
    </w:p>
    <w:p w14:paraId="0696F425" w14:textId="18D02BE2" w:rsidR="00E52C7F" w:rsidRPr="00F27A58" w:rsidRDefault="00E52C7F" w:rsidP="00E52C7F">
      <w:pPr>
        <w:pStyle w:val="NormalWeb"/>
        <w:ind w:firstLine="851"/>
        <w:jc w:val="both"/>
      </w:pPr>
      <w:r w:rsidRPr="00F27A58">
        <w:rPr>
          <w:rStyle w:val="Strong"/>
        </w:rPr>
        <w:t>K. Āboliņš atbild:</w:t>
      </w:r>
      <w:r w:rsidRPr="00F27A58">
        <w:t xml:space="preserve"> Lai novērstu pārpratumus, jāuzsver, ka finansējuma saņēmējiem ir konkrēti </w:t>
      </w:r>
      <w:proofErr w:type="spellStart"/>
      <w:r w:rsidRPr="00F27A58">
        <w:t>mērķrādītāji</w:t>
      </w:r>
      <w:proofErr w:type="spellEnd"/>
      <w:r w:rsidRPr="00F27A58">
        <w:t xml:space="preserve">. Tie tiek noteikti, balstoties uz iepriekšējo gadu pieredzi un migrācijas plūsmu prognozēm. </w:t>
      </w:r>
      <w:proofErr w:type="spellStart"/>
      <w:r w:rsidRPr="00F27A58">
        <w:t>Mērķ</w:t>
      </w:r>
      <w:r w:rsidR="007A3FEC">
        <w:t>rādītājā</w:t>
      </w:r>
      <w:proofErr w:type="spellEnd"/>
      <w:r w:rsidRPr="00F27A58">
        <w:t xml:space="preserve"> iekļauta arī brīvprātīga atgriešanās, ko īsteno sadarbībā ar </w:t>
      </w:r>
      <w:r w:rsidR="007A3FEC">
        <w:t>Starptautiskās migrācijas organizācijas</w:t>
      </w:r>
      <w:r w:rsidR="007A3FEC" w:rsidRPr="00F27A58">
        <w:t xml:space="preserve"> </w:t>
      </w:r>
      <w:r w:rsidRPr="00F27A58">
        <w:t xml:space="preserve">Latvijas biroju. K. Āboliņš uzsver, ka 1000 cilvēku atgriešana nav pašmērķis un ka nav jācenšas par jebkuru cenu sasniegt šo rādītāju. Tiks vērtēta rādītāja izpilde </w:t>
      </w:r>
      <w:r w:rsidR="007A3FEC">
        <w:t xml:space="preserve">laika </w:t>
      </w:r>
      <w:r w:rsidRPr="00F27A58">
        <w:t xml:space="preserve">gaitā un notiks dialogs ar </w:t>
      </w:r>
      <w:r w:rsidR="007A3FEC">
        <w:t>EK</w:t>
      </w:r>
      <w:r w:rsidRPr="00F27A58">
        <w:t xml:space="preserve"> par tā iespējamo mainīšanu vai precizēšanu. No plānošanas viedokļa šāda rādītāja noteikšana bija nepieciešama.</w:t>
      </w:r>
    </w:p>
    <w:p w14:paraId="6820E371" w14:textId="77777777" w:rsidR="00E52C7F" w:rsidRPr="00F27A58" w:rsidRDefault="00E52C7F" w:rsidP="00E52C7F">
      <w:pPr>
        <w:pStyle w:val="NormalWeb"/>
        <w:ind w:firstLine="851"/>
        <w:jc w:val="both"/>
      </w:pPr>
      <w:r w:rsidRPr="00F27A58">
        <w:rPr>
          <w:rStyle w:val="Strong"/>
        </w:rPr>
        <w:t>S. Sproģe-Rimša papildina:</w:t>
      </w:r>
      <w:r w:rsidRPr="00F27A58">
        <w:t xml:space="preserve"> 24 atgriezto personu skaitīšana sākās 2023. gada 1. jūlijā, tātad mazāk nekā gada laikā atgrieztas 24 personas.</w:t>
      </w:r>
    </w:p>
    <w:p w14:paraId="50C24223" w14:textId="77777777" w:rsidR="00E52C7F" w:rsidRPr="00F27A58" w:rsidRDefault="00E52C7F" w:rsidP="00E52C7F">
      <w:pPr>
        <w:pStyle w:val="NormalWeb"/>
        <w:ind w:firstLine="851"/>
        <w:jc w:val="both"/>
      </w:pPr>
      <w:r w:rsidRPr="00F27A58">
        <w:rPr>
          <w:rStyle w:val="Strong"/>
        </w:rPr>
        <w:t>K. Āboliņš piebilst:</w:t>
      </w:r>
      <w:r w:rsidRPr="00F27A58">
        <w:t xml:space="preserve"> Rezultatīvo rādītāju uzskaite turpināsies līdz 2029. gada beigām.</w:t>
      </w:r>
    </w:p>
    <w:p w14:paraId="47701B9F" w14:textId="77777777" w:rsidR="00BC7FA6" w:rsidRPr="00F27A58" w:rsidRDefault="00BC7FA6" w:rsidP="00BC7FA6">
      <w:pPr>
        <w:pStyle w:val="ListParagraph"/>
        <w:numPr>
          <w:ilvl w:val="0"/>
          <w:numId w:val="1"/>
        </w:numPr>
        <w:spacing w:before="240"/>
        <w:jc w:val="both"/>
        <w:rPr>
          <w:rFonts w:ascii="Times New Roman" w:hAnsi="Times New Roman" w:cs="Times New Roman"/>
          <w:b/>
          <w:color w:val="000000" w:themeColor="text1"/>
          <w:sz w:val="24"/>
          <w:szCs w:val="24"/>
          <w:u w:val="single"/>
        </w:rPr>
      </w:pPr>
      <w:r w:rsidRPr="00F27A58">
        <w:rPr>
          <w:rFonts w:ascii="Times New Roman" w:hAnsi="Times New Roman" w:cs="Times New Roman"/>
          <w:b/>
          <w:color w:val="000000" w:themeColor="text1"/>
          <w:sz w:val="24"/>
          <w:szCs w:val="24"/>
          <w:u w:val="single"/>
        </w:rPr>
        <w:t>Kopsavilkums</w:t>
      </w:r>
    </w:p>
    <w:p w14:paraId="32E0739C" w14:textId="77777777" w:rsidR="00377D33" w:rsidRPr="00F27A58" w:rsidRDefault="00377D33" w:rsidP="00377D33">
      <w:pPr>
        <w:pStyle w:val="NormalWeb"/>
        <w:ind w:firstLine="851"/>
        <w:jc w:val="both"/>
      </w:pPr>
      <w:r w:rsidRPr="00F27A58">
        <w:rPr>
          <w:rStyle w:val="Strong"/>
        </w:rPr>
        <w:t xml:space="preserve">K. Āboliņš izsaka pateicību </w:t>
      </w:r>
      <w:r w:rsidR="00A32468" w:rsidRPr="00F27A58">
        <w:rPr>
          <w:rStyle w:val="Strong"/>
        </w:rPr>
        <w:t>K</w:t>
      </w:r>
      <w:r w:rsidRPr="00F27A58">
        <w:rPr>
          <w:rStyle w:val="Strong"/>
        </w:rPr>
        <w:t xml:space="preserve">omitejas sēdes dalībniekiem par konstruktīvo </w:t>
      </w:r>
      <w:r w:rsidR="00653156" w:rsidRPr="00F27A58">
        <w:rPr>
          <w:rStyle w:val="Strong"/>
        </w:rPr>
        <w:t>ES iekšlietu fondu uzraudzības komitejas</w:t>
      </w:r>
      <w:r w:rsidRPr="00F27A58">
        <w:rPr>
          <w:rStyle w:val="Strong"/>
        </w:rPr>
        <w:t xml:space="preserve"> sēdi.</w:t>
      </w:r>
      <w:r w:rsidRPr="00F27A58">
        <w:t xml:space="preserve"> Viņš uzsver, ka klātienes tikšanās notiks vismaz reizi gadā, bet Iekšlietu ministrija sasauks </w:t>
      </w:r>
      <w:r w:rsidR="00A32468" w:rsidRPr="00F27A58">
        <w:t xml:space="preserve">Komitejas </w:t>
      </w:r>
      <w:r w:rsidRPr="00F27A58">
        <w:t>sēdes biežāk, ja to prasīs apstākļi un aktualitātes.</w:t>
      </w:r>
    </w:p>
    <w:p w14:paraId="67C00122" w14:textId="20A811D6" w:rsidR="00377D33" w:rsidRPr="00F27A58" w:rsidRDefault="00377D33" w:rsidP="00377D33">
      <w:pPr>
        <w:pStyle w:val="NormalWeb"/>
        <w:ind w:firstLine="851"/>
        <w:jc w:val="both"/>
      </w:pPr>
      <w:r w:rsidRPr="00F27A58">
        <w:rPr>
          <w:rStyle w:val="Strong"/>
        </w:rPr>
        <w:t>K. Āboliņš atgādina, ka</w:t>
      </w:r>
      <w:r w:rsidR="00A32468" w:rsidRPr="00F27A58">
        <w:rPr>
          <w:rStyle w:val="Strong"/>
        </w:rPr>
        <w:t xml:space="preserve"> Komitejas</w:t>
      </w:r>
      <w:r w:rsidRPr="00F27A58">
        <w:rPr>
          <w:rStyle w:val="Strong"/>
        </w:rPr>
        <w:t xml:space="preserve"> sēdes laikā tika apstiprināts </w:t>
      </w:r>
      <w:r w:rsidR="00653156" w:rsidRPr="00F27A58">
        <w:rPr>
          <w:rStyle w:val="Strong"/>
        </w:rPr>
        <w:t>ES iekšlietu fondu uzraudzības komitejas</w:t>
      </w:r>
      <w:r w:rsidRPr="00F27A58">
        <w:rPr>
          <w:rStyle w:val="Strong"/>
        </w:rPr>
        <w:t xml:space="preserve"> Reglament</w:t>
      </w:r>
      <w:r w:rsidR="003B550D">
        <w:rPr>
          <w:rStyle w:val="Strong"/>
        </w:rPr>
        <w:t>a projekts</w:t>
      </w:r>
      <w:r w:rsidRPr="00F27A58">
        <w:rPr>
          <w:rStyle w:val="Strong"/>
        </w:rPr>
        <w:t>.</w:t>
      </w:r>
      <w:r w:rsidRPr="00F27A58">
        <w:t xml:space="preserve"> Tomēr Reglaments nav vienīgais ietvars </w:t>
      </w:r>
      <w:r w:rsidR="00653156" w:rsidRPr="00F27A58">
        <w:t>ES iekšlietu fondu uzraudzības komitejas</w:t>
      </w:r>
      <w:r w:rsidRPr="00F27A58">
        <w:t xml:space="preserve"> darbībai. Ņemot vērā iepriekšējo pieredzi, daži lēmumi būs jāpārskata, lai tie atbilstu jaunās </w:t>
      </w:r>
      <w:r w:rsidR="00653156" w:rsidRPr="00F27A58">
        <w:t>ES iekšlietu fondu uzraudzības komitejas</w:t>
      </w:r>
      <w:r w:rsidRPr="00F27A58">
        <w:t xml:space="preserve"> mērķiem un funkcijām. Tuvākajā laikā tiks izsūtīti dokumenti rakstiskai saskaņošanai un apstiprināšanai.</w:t>
      </w:r>
    </w:p>
    <w:p w14:paraId="4BF870E8" w14:textId="05303DC5" w:rsidR="00377D33" w:rsidRPr="00F27A58" w:rsidRDefault="00377D33" w:rsidP="00377D33">
      <w:pPr>
        <w:pStyle w:val="NormalWeb"/>
        <w:ind w:firstLine="851"/>
        <w:jc w:val="both"/>
      </w:pPr>
      <w:r w:rsidRPr="00F27A58">
        <w:rPr>
          <w:rStyle w:val="Strong"/>
        </w:rPr>
        <w:t>K. Āboliņš informē, ka tuvojas vidusposma izvērtēšanas ziņojuma sagatavošana.</w:t>
      </w:r>
      <w:r w:rsidRPr="00F27A58">
        <w:t xml:space="preserve"> Iekšlietu ministrija ir izsludinājusi iepirkumu par šī ziņojuma izstrādi, kas ietvers mērķu, aktivitāšu un paveiktā izvērtējumu. Šī būs lieliska iespēja iesaistīt procesā arī nevalstiskās organizācijas, ar kurām Iekšlietu ministrija jau līdz šim ir veiksmīgi sadarbojusies ES iekšlietu fondu līdzekļu efektīvā izmantošanā.</w:t>
      </w:r>
    </w:p>
    <w:p w14:paraId="15106247" w14:textId="73301D3A" w:rsidR="00377D33" w:rsidRPr="00F27A58" w:rsidRDefault="00377D33" w:rsidP="00377D33">
      <w:pPr>
        <w:pStyle w:val="NormalWeb"/>
        <w:ind w:firstLine="851"/>
        <w:jc w:val="both"/>
      </w:pPr>
      <w:r w:rsidRPr="00F27A58">
        <w:rPr>
          <w:rStyle w:val="Strong"/>
        </w:rPr>
        <w:t xml:space="preserve">Pieņemot lēmumu par papildus finansējuma piešķiršanu, Iekšlietu ministrija konsultēsies ar </w:t>
      </w:r>
      <w:r w:rsidR="00653156" w:rsidRPr="00F27A58">
        <w:rPr>
          <w:rStyle w:val="Strong"/>
        </w:rPr>
        <w:t>ES iekšlietu fondu uzraudzības komiteju</w:t>
      </w:r>
      <w:r w:rsidRPr="00F27A58">
        <w:rPr>
          <w:rStyle w:val="Strong"/>
        </w:rPr>
        <w:t xml:space="preserve">, </w:t>
      </w:r>
      <w:r w:rsidR="00C7013D">
        <w:rPr>
          <w:rStyle w:val="Strong"/>
        </w:rPr>
        <w:t>kā arī informēs</w:t>
      </w:r>
      <w:r w:rsidRPr="00F27A58">
        <w:rPr>
          <w:rStyle w:val="Strong"/>
        </w:rPr>
        <w:t xml:space="preserve"> Sadarbības memoranda</w:t>
      </w:r>
      <w:r w:rsidR="007A3FEC">
        <w:rPr>
          <w:rStyle w:val="FootnoteReference"/>
          <w:b/>
          <w:bCs/>
        </w:rPr>
        <w:footnoteReference w:id="3"/>
      </w:r>
      <w:r w:rsidRPr="00F27A58">
        <w:rPr>
          <w:rStyle w:val="Strong"/>
        </w:rPr>
        <w:t xml:space="preserve"> dalībniek</w:t>
      </w:r>
      <w:r w:rsidR="00C7013D">
        <w:rPr>
          <w:rStyle w:val="Strong"/>
        </w:rPr>
        <w:t>us</w:t>
      </w:r>
      <w:r w:rsidRPr="00F27A58">
        <w:rPr>
          <w:rStyle w:val="Strong"/>
        </w:rPr>
        <w:t>.</w:t>
      </w:r>
      <w:r w:rsidRPr="00F27A58">
        <w:t xml:space="preserve"> Mērķis ir panākt līdzsvaru starp dažādajām vajadzībām un interesēm, lai efektīvi sasniegtu ES iekšlietu fondu mērķus.</w:t>
      </w:r>
    </w:p>
    <w:p w14:paraId="30970A25" w14:textId="77777777" w:rsidR="00377D33" w:rsidRPr="00F27A58" w:rsidRDefault="00377D33" w:rsidP="00377D33">
      <w:pPr>
        <w:pStyle w:val="NormalWeb"/>
        <w:ind w:firstLine="851"/>
        <w:jc w:val="both"/>
      </w:pPr>
      <w:r w:rsidRPr="00F27A58">
        <w:rPr>
          <w:rStyle w:val="Strong"/>
        </w:rPr>
        <w:t xml:space="preserve">G. </w:t>
      </w:r>
      <w:proofErr w:type="spellStart"/>
      <w:r w:rsidRPr="00F27A58">
        <w:rPr>
          <w:rStyle w:val="Strong"/>
        </w:rPr>
        <w:t>Camizzoni</w:t>
      </w:r>
      <w:proofErr w:type="spellEnd"/>
      <w:r w:rsidRPr="00F27A58">
        <w:rPr>
          <w:rStyle w:val="Strong"/>
        </w:rPr>
        <w:t xml:space="preserve"> dalās pieredzē, kas gūta citās ES dalībvalstīs.</w:t>
      </w:r>
      <w:r w:rsidRPr="00F27A58">
        <w:t xml:space="preserve"> Viņa atzīst, ka nav viegli paplašināt sadarbības partneru loku, it īpaši saistībā ar Iekšējas drošības fondu un Finansiāla atbalsta instrumentu robežu pārvaldībai un vīzu politikai, jo šie fondi fokusējas uz </w:t>
      </w:r>
      <w:r w:rsidRPr="00F27A58">
        <w:lastRenderedPageBreak/>
        <w:t xml:space="preserve">starptautisko sadarbību. Viņa uzsver nevalstisko organizāciju pārstāvju iesaistes nozīmīgumu </w:t>
      </w:r>
      <w:r w:rsidR="00653156" w:rsidRPr="00F27A58">
        <w:t xml:space="preserve">ES iekšlietu fondu uzraudzības komitejas </w:t>
      </w:r>
      <w:r w:rsidRPr="00F27A58">
        <w:t>darbā, lai skaidrotu paveikto un atrastu sinerģijas iespējas.</w:t>
      </w:r>
    </w:p>
    <w:p w14:paraId="2D6D0ACE" w14:textId="77777777" w:rsidR="00377D33" w:rsidRPr="00F27A58" w:rsidRDefault="00377D33" w:rsidP="00377D33">
      <w:pPr>
        <w:pStyle w:val="NormalWeb"/>
        <w:ind w:firstLine="851"/>
        <w:jc w:val="both"/>
      </w:pPr>
      <w:r w:rsidRPr="00F27A58">
        <w:rPr>
          <w:rStyle w:val="Strong"/>
        </w:rPr>
        <w:t>K. Āboliņš vēlreiz uzsver Iekšlietu ministrijas atvērtību dialogam un sadarbībai.</w:t>
      </w:r>
      <w:r w:rsidRPr="00F27A58">
        <w:t xml:space="preserve"> Viņš aicina izteikt ierosinājumus un diskutēt par tiem gan </w:t>
      </w:r>
      <w:r w:rsidR="00A32468" w:rsidRPr="00F27A58">
        <w:t>Komitejas sēdes</w:t>
      </w:r>
      <w:r w:rsidRPr="00F27A58">
        <w:t>, gan ārpus tās ietvaros.</w:t>
      </w:r>
    </w:p>
    <w:p w14:paraId="4B4440C0" w14:textId="77777777" w:rsidR="00377D33" w:rsidRPr="00F27A58" w:rsidRDefault="00377D33" w:rsidP="00377D33">
      <w:pPr>
        <w:pStyle w:val="NormalWeb"/>
        <w:ind w:firstLine="851"/>
        <w:jc w:val="both"/>
      </w:pPr>
      <w:r w:rsidRPr="00F27A58">
        <w:rPr>
          <w:rStyle w:val="Strong"/>
        </w:rPr>
        <w:t xml:space="preserve">K. Āboliņš noslēdz </w:t>
      </w:r>
      <w:r w:rsidR="00A32468" w:rsidRPr="00F27A58">
        <w:rPr>
          <w:rStyle w:val="Strong"/>
        </w:rPr>
        <w:t>K</w:t>
      </w:r>
      <w:r w:rsidRPr="00F27A58">
        <w:rPr>
          <w:rStyle w:val="Strong"/>
        </w:rPr>
        <w:t>omitejas sēdi.</w:t>
      </w:r>
    </w:p>
    <w:p w14:paraId="1474DD45" w14:textId="77777777" w:rsidR="00A32468" w:rsidRDefault="00A32468" w:rsidP="00A32468">
      <w:pPr>
        <w:ind w:left="720" w:hanging="360"/>
        <w:jc w:val="both"/>
        <w:rPr>
          <w:rFonts w:ascii="Times New Roman" w:hAnsi="Times New Roman" w:cs="Times New Roman"/>
          <w:sz w:val="24"/>
          <w:szCs w:val="24"/>
        </w:rPr>
      </w:pPr>
      <w:r w:rsidRPr="00F27A58">
        <w:rPr>
          <w:rFonts w:ascii="Times New Roman" w:hAnsi="Times New Roman" w:cs="Times New Roman"/>
          <w:sz w:val="24"/>
          <w:szCs w:val="24"/>
        </w:rPr>
        <w:t xml:space="preserve">Komitejas sēde beidzas plkst. 12.00. </w:t>
      </w:r>
    </w:p>
    <w:p w14:paraId="62595989" w14:textId="77777777" w:rsidR="00185934" w:rsidRDefault="00185934" w:rsidP="00A32468">
      <w:pPr>
        <w:ind w:left="720" w:hanging="360"/>
        <w:jc w:val="both"/>
        <w:rPr>
          <w:rFonts w:ascii="Times New Roman" w:hAnsi="Times New Roman" w:cs="Times New Roman"/>
          <w:sz w:val="24"/>
          <w:szCs w:val="24"/>
        </w:rPr>
      </w:pPr>
    </w:p>
    <w:p w14:paraId="112A4B55" w14:textId="77777777" w:rsidR="00FF15FD" w:rsidRDefault="00185934" w:rsidP="00185934">
      <w:pPr>
        <w:ind w:left="720" w:hanging="360"/>
        <w:jc w:val="both"/>
        <w:rPr>
          <w:rFonts w:ascii="Times New Roman" w:hAnsi="Times New Roman" w:cs="Times New Roman"/>
          <w:i/>
          <w:sz w:val="24"/>
          <w:szCs w:val="24"/>
        </w:rPr>
      </w:pPr>
      <w:r w:rsidRPr="00185934">
        <w:rPr>
          <w:rFonts w:ascii="Times New Roman" w:hAnsi="Times New Roman" w:cs="Times New Roman"/>
          <w:i/>
          <w:sz w:val="24"/>
          <w:szCs w:val="24"/>
        </w:rPr>
        <w:t xml:space="preserve">Pielikumā: </w:t>
      </w:r>
    </w:p>
    <w:p w14:paraId="46FE92CB" w14:textId="77777777" w:rsidR="00FF15FD" w:rsidRDefault="00185934" w:rsidP="00FF15FD">
      <w:pPr>
        <w:pStyle w:val="ListParagraph"/>
        <w:numPr>
          <w:ilvl w:val="1"/>
          <w:numId w:val="6"/>
        </w:numPr>
        <w:jc w:val="both"/>
        <w:rPr>
          <w:rFonts w:ascii="Times New Roman" w:hAnsi="Times New Roman" w:cs="Times New Roman"/>
          <w:i/>
          <w:sz w:val="24"/>
          <w:szCs w:val="24"/>
        </w:rPr>
      </w:pPr>
      <w:r w:rsidRPr="00FF15FD">
        <w:rPr>
          <w:rFonts w:ascii="Times New Roman" w:hAnsi="Times New Roman" w:cs="Times New Roman"/>
          <w:i/>
          <w:sz w:val="24"/>
          <w:szCs w:val="24"/>
        </w:rPr>
        <w:t>Iekšējās drošības fonda, Patvēruma, migrācijas un integrācijas fonda un Finansiāla atbalsta instrumenta robežu pārvaldībai un vīzu politikai 2021. – 2027. gada plānošanas perioda uzraudzības komitejas sēdes 2024. gada 15. maija prezentācija</w:t>
      </w:r>
      <w:r w:rsidR="00FF15FD">
        <w:rPr>
          <w:rFonts w:ascii="Times New Roman" w:hAnsi="Times New Roman" w:cs="Times New Roman"/>
          <w:i/>
          <w:sz w:val="24"/>
          <w:szCs w:val="24"/>
        </w:rPr>
        <w:t>;</w:t>
      </w:r>
    </w:p>
    <w:p w14:paraId="18CCC2D3" w14:textId="60F4025E" w:rsidR="00185934" w:rsidRPr="00FF15FD" w:rsidRDefault="00FF15FD" w:rsidP="00FF15FD">
      <w:pPr>
        <w:pStyle w:val="ListParagraph"/>
        <w:numPr>
          <w:ilvl w:val="1"/>
          <w:numId w:val="6"/>
        </w:numPr>
        <w:jc w:val="both"/>
        <w:rPr>
          <w:rFonts w:ascii="Times New Roman" w:hAnsi="Times New Roman" w:cs="Times New Roman"/>
          <w:i/>
          <w:sz w:val="24"/>
          <w:szCs w:val="24"/>
        </w:rPr>
      </w:pPr>
      <w:r w:rsidRPr="00FF15FD">
        <w:rPr>
          <w:rFonts w:ascii="Times New Roman" w:hAnsi="Times New Roman" w:cs="Times New Roman"/>
          <w:i/>
          <w:sz w:val="24"/>
          <w:szCs w:val="24"/>
        </w:rPr>
        <w:t xml:space="preserve">Iekšējās drošības fonda, Patvēruma, migrācijas un integrācijas fonda un Finansiāla atbalsta instrumenta robežu pārvaldībai un vīzu politikai 2021.-2027.gada plānošanas perioda uzraudzības komitejas </w:t>
      </w:r>
      <w:bookmarkStart w:id="9" w:name="_GoBack"/>
      <w:r w:rsidRPr="00FF15FD">
        <w:rPr>
          <w:rFonts w:ascii="Times New Roman" w:hAnsi="Times New Roman" w:cs="Times New Roman"/>
          <w:i/>
          <w:sz w:val="24"/>
          <w:szCs w:val="24"/>
        </w:rPr>
        <w:t>reglame</w:t>
      </w:r>
      <w:bookmarkEnd w:id="9"/>
      <w:r w:rsidRPr="00FF15FD">
        <w:rPr>
          <w:rFonts w:ascii="Times New Roman" w:hAnsi="Times New Roman" w:cs="Times New Roman"/>
          <w:i/>
          <w:sz w:val="24"/>
          <w:szCs w:val="24"/>
        </w:rPr>
        <w:t>nt</w:t>
      </w:r>
      <w:r w:rsidR="00761526">
        <w:rPr>
          <w:rFonts w:ascii="Times New Roman" w:hAnsi="Times New Roman" w:cs="Times New Roman"/>
          <w:i/>
          <w:sz w:val="24"/>
          <w:szCs w:val="24"/>
        </w:rPr>
        <w:t>a projekts</w:t>
      </w:r>
      <w:r>
        <w:rPr>
          <w:rFonts w:ascii="Times New Roman" w:hAnsi="Times New Roman" w:cs="Times New Roman"/>
          <w:i/>
          <w:sz w:val="24"/>
          <w:szCs w:val="24"/>
        </w:rPr>
        <w:t>.</w:t>
      </w:r>
    </w:p>
    <w:p w14:paraId="025ADB45" w14:textId="77777777" w:rsidR="00C9008B" w:rsidRPr="00F27A58" w:rsidRDefault="00C9008B" w:rsidP="00377D33">
      <w:pPr>
        <w:ind w:firstLine="851"/>
        <w:jc w:val="both"/>
        <w:rPr>
          <w:rFonts w:ascii="Times New Roman" w:hAnsi="Times New Roman" w:cs="Times New Roman"/>
          <w:sz w:val="24"/>
          <w:szCs w:val="24"/>
        </w:rPr>
      </w:pPr>
    </w:p>
    <w:sectPr w:rsidR="00C9008B" w:rsidRPr="00F27A58" w:rsidSect="000544BD">
      <w:footerReference w:type="default" r:id="rId9"/>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A5E41" w14:textId="77777777" w:rsidR="00934A6B" w:rsidRDefault="00934A6B" w:rsidP="00C9008B">
      <w:pPr>
        <w:spacing w:after="0" w:line="240" w:lineRule="auto"/>
      </w:pPr>
      <w:r>
        <w:separator/>
      </w:r>
    </w:p>
  </w:endnote>
  <w:endnote w:type="continuationSeparator" w:id="0">
    <w:p w14:paraId="2EE90A65" w14:textId="77777777" w:rsidR="00934A6B" w:rsidRDefault="00934A6B" w:rsidP="00C9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668085"/>
      <w:docPartObj>
        <w:docPartGallery w:val="Page Numbers (Bottom of Page)"/>
        <w:docPartUnique/>
      </w:docPartObj>
    </w:sdtPr>
    <w:sdtEndPr>
      <w:rPr>
        <w:noProof/>
      </w:rPr>
    </w:sdtEndPr>
    <w:sdtContent>
      <w:p w14:paraId="4BA275A7" w14:textId="77777777" w:rsidR="00C9008B" w:rsidRDefault="00C900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8865A1" w14:textId="77777777" w:rsidR="00C9008B" w:rsidRDefault="00C9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B2B19" w14:textId="77777777" w:rsidR="00934A6B" w:rsidRDefault="00934A6B" w:rsidP="00C9008B">
      <w:pPr>
        <w:spacing w:after="0" w:line="240" w:lineRule="auto"/>
      </w:pPr>
      <w:r>
        <w:separator/>
      </w:r>
    </w:p>
  </w:footnote>
  <w:footnote w:type="continuationSeparator" w:id="0">
    <w:p w14:paraId="713D2212" w14:textId="77777777" w:rsidR="00934A6B" w:rsidRDefault="00934A6B" w:rsidP="00C9008B">
      <w:pPr>
        <w:spacing w:after="0" w:line="240" w:lineRule="auto"/>
      </w:pPr>
      <w:r>
        <w:continuationSeparator/>
      </w:r>
    </w:p>
  </w:footnote>
  <w:footnote w:id="1">
    <w:p w14:paraId="0A8FEE4C" w14:textId="77777777" w:rsidR="0068154F" w:rsidRPr="0068154F" w:rsidRDefault="0068154F" w:rsidP="0068154F">
      <w:pPr>
        <w:pStyle w:val="FootnoteText"/>
        <w:jc w:val="both"/>
        <w:rPr>
          <w:rFonts w:ascii="Times New Roman" w:hAnsi="Times New Roman" w:cs="Times New Roman"/>
        </w:rPr>
      </w:pPr>
      <w:r w:rsidRPr="0068154F">
        <w:rPr>
          <w:rStyle w:val="FootnoteReference"/>
          <w:rFonts w:ascii="Times New Roman" w:hAnsi="Times New Roman" w:cs="Times New Roman"/>
        </w:rPr>
        <w:footnoteRef/>
      </w:r>
      <w:r w:rsidRPr="0068154F">
        <w:rPr>
          <w:rFonts w:ascii="Times New Roman" w:hAnsi="Times New Roman" w:cs="Times New Roman"/>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
    <w:p w14:paraId="71D1D8A9" w14:textId="354118CF" w:rsidR="009F2C3C" w:rsidRPr="009F2C3C" w:rsidRDefault="009F2C3C" w:rsidP="009F2C3C">
      <w:pPr>
        <w:pStyle w:val="FootnoteText"/>
        <w:jc w:val="both"/>
        <w:rPr>
          <w:b/>
          <w:bCs/>
        </w:rPr>
      </w:pPr>
      <w:r>
        <w:rPr>
          <w:rStyle w:val="FootnoteReference"/>
        </w:rPr>
        <w:footnoteRef/>
      </w:r>
      <w:r>
        <w:t xml:space="preserve"> </w:t>
      </w:r>
      <w:r w:rsidRPr="009F2C3C">
        <w:rPr>
          <w:rFonts w:ascii="Times New Roman" w:hAnsi="Times New Roman" w:cs="Times New Roman"/>
        </w:rPr>
        <w:t>2022. gada 18. oktobra Ministru kabineta noteikumi Nr.651 “</w:t>
      </w:r>
      <w:r w:rsidRPr="009F2C3C">
        <w:rPr>
          <w:rFonts w:ascii="Times New Roman" w:hAnsi="Times New Roman" w:cs="Times New Roman"/>
          <w:bCs/>
        </w:rPr>
        <w:t>Iekšējās drošības fonda, Patvēruma, migrācijas un integrācijas fonda un Finansiāla atbalsta instrumenta robežu pārvaldībai un vīzu politikai 2021.–2027. gada plānošanas perioda īstenošanas vadības kārtība”</w:t>
      </w:r>
    </w:p>
  </w:footnote>
  <w:footnote w:id="3">
    <w:p w14:paraId="35D511DE" w14:textId="3608FB0E" w:rsidR="007A3FEC" w:rsidRPr="00412E07" w:rsidRDefault="007A3FEC" w:rsidP="00412E07">
      <w:pPr>
        <w:pStyle w:val="FootnoteText"/>
        <w:jc w:val="both"/>
        <w:rPr>
          <w:rFonts w:ascii="Times New Roman" w:hAnsi="Times New Roman" w:cs="Times New Roman"/>
        </w:rPr>
      </w:pPr>
      <w:r w:rsidRPr="00412E07">
        <w:rPr>
          <w:rStyle w:val="FootnoteReference"/>
          <w:rFonts w:ascii="Times New Roman" w:hAnsi="Times New Roman" w:cs="Times New Roman"/>
        </w:rPr>
        <w:footnoteRef/>
      </w:r>
      <w:r w:rsidRPr="00412E07">
        <w:rPr>
          <w:rFonts w:ascii="Times New Roman" w:hAnsi="Times New Roman" w:cs="Times New Roman"/>
        </w:rPr>
        <w:t xml:space="preserve"> 2021.gada 27. oktobr</w:t>
      </w:r>
      <w:r>
        <w:rPr>
          <w:rFonts w:ascii="Times New Roman" w:hAnsi="Times New Roman" w:cs="Times New Roman"/>
        </w:rPr>
        <w:t>a Iekšlietu ministrijas un nevalstisko organizāciju</w:t>
      </w:r>
      <w:r w:rsidRPr="00412E07">
        <w:rPr>
          <w:rFonts w:ascii="Times New Roman" w:hAnsi="Times New Roman" w:cs="Times New Roman"/>
        </w:rPr>
        <w:t xml:space="preserve"> </w:t>
      </w:r>
      <w:r>
        <w:rPr>
          <w:rFonts w:ascii="Times New Roman" w:hAnsi="Times New Roman" w:cs="Times New Roman"/>
        </w:rPr>
        <w:t>sadarbības</w:t>
      </w:r>
      <w:r w:rsidRPr="00412E07">
        <w:rPr>
          <w:rFonts w:ascii="Times New Roman" w:hAnsi="Times New Roman" w:cs="Times New Roman"/>
        </w:rPr>
        <w:t xml:space="preserve"> memorand</w:t>
      </w:r>
      <w:r>
        <w:rPr>
          <w:rFonts w:ascii="Times New Roman" w:hAnsi="Times New Roman" w:cs="Times New Roman"/>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3C61"/>
    <w:multiLevelType w:val="multilevel"/>
    <w:tmpl w:val="25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F59C8"/>
    <w:multiLevelType w:val="multilevel"/>
    <w:tmpl w:val="C0340E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104A8"/>
    <w:multiLevelType w:val="hybridMultilevel"/>
    <w:tmpl w:val="5D5E341E"/>
    <w:lvl w:ilvl="0" w:tplc="264807E0">
      <w:start w:val="1"/>
      <w:numFmt w:val="upperRoman"/>
      <w:lvlText w:val="%1."/>
      <w:lvlJc w:val="left"/>
      <w:pPr>
        <w:ind w:left="1571" w:hanging="72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33050CEC"/>
    <w:multiLevelType w:val="hybridMultilevel"/>
    <w:tmpl w:val="B25CE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56D53C7"/>
    <w:multiLevelType w:val="multilevel"/>
    <w:tmpl w:val="F34C34D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D0A49"/>
    <w:multiLevelType w:val="hybridMultilevel"/>
    <w:tmpl w:val="AA3C3B02"/>
    <w:lvl w:ilvl="0" w:tplc="B0B0CF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EA5922"/>
    <w:multiLevelType w:val="multilevel"/>
    <w:tmpl w:val="2D0C8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60774"/>
    <w:multiLevelType w:val="multilevel"/>
    <w:tmpl w:val="1C20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F6E33"/>
    <w:multiLevelType w:val="hybridMultilevel"/>
    <w:tmpl w:val="58F4F2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C53C12"/>
    <w:multiLevelType w:val="hybridMultilevel"/>
    <w:tmpl w:val="C9241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B97055"/>
    <w:multiLevelType w:val="hybridMultilevel"/>
    <w:tmpl w:val="10AE4F04"/>
    <w:lvl w:ilvl="0" w:tplc="3D28A41A">
      <w:start w:val="1"/>
      <w:numFmt w:val="upperRoman"/>
      <w:lvlText w:val="%1."/>
      <w:lvlJc w:val="left"/>
      <w:pPr>
        <w:ind w:left="1571" w:hanging="72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8"/>
  </w:num>
  <w:num w:numId="2">
    <w:abstractNumId w:val="10"/>
  </w:num>
  <w:num w:numId="3">
    <w:abstractNumId w:val="5"/>
  </w:num>
  <w:num w:numId="4">
    <w:abstractNumId w:val="2"/>
  </w:num>
  <w:num w:numId="5">
    <w:abstractNumId w:val="7"/>
  </w:num>
  <w:num w:numId="6">
    <w:abstractNumId w:val="6"/>
  </w:num>
  <w:num w:numId="7">
    <w:abstractNumId w:val="4"/>
  </w:num>
  <w:num w:numId="8">
    <w:abstractNumId w:val="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B9"/>
    <w:rsid w:val="00014701"/>
    <w:rsid w:val="000544BD"/>
    <w:rsid w:val="000763FB"/>
    <w:rsid w:val="00086316"/>
    <w:rsid w:val="001001F9"/>
    <w:rsid w:val="0010353C"/>
    <w:rsid w:val="00137469"/>
    <w:rsid w:val="00144342"/>
    <w:rsid w:val="00185934"/>
    <w:rsid w:val="001874B5"/>
    <w:rsid w:val="001B1FD6"/>
    <w:rsid w:val="001B2F1B"/>
    <w:rsid w:val="001C7955"/>
    <w:rsid w:val="00257EE4"/>
    <w:rsid w:val="00266449"/>
    <w:rsid w:val="00282420"/>
    <w:rsid w:val="00284132"/>
    <w:rsid w:val="00287584"/>
    <w:rsid w:val="002E115C"/>
    <w:rsid w:val="003232B9"/>
    <w:rsid w:val="00333238"/>
    <w:rsid w:val="00377D33"/>
    <w:rsid w:val="003818EA"/>
    <w:rsid w:val="00394AE4"/>
    <w:rsid w:val="003B550D"/>
    <w:rsid w:val="003E6AC5"/>
    <w:rsid w:val="00412E07"/>
    <w:rsid w:val="0041717C"/>
    <w:rsid w:val="004778AB"/>
    <w:rsid w:val="00487EE9"/>
    <w:rsid w:val="004D5C1D"/>
    <w:rsid w:val="00561B03"/>
    <w:rsid w:val="0058188B"/>
    <w:rsid w:val="005B0FFF"/>
    <w:rsid w:val="005E5A2E"/>
    <w:rsid w:val="00653156"/>
    <w:rsid w:val="0066133C"/>
    <w:rsid w:val="006748E9"/>
    <w:rsid w:val="0068154F"/>
    <w:rsid w:val="0068360C"/>
    <w:rsid w:val="0068554C"/>
    <w:rsid w:val="006D2A11"/>
    <w:rsid w:val="007555AC"/>
    <w:rsid w:val="00756398"/>
    <w:rsid w:val="00761526"/>
    <w:rsid w:val="00766BDD"/>
    <w:rsid w:val="00777904"/>
    <w:rsid w:val="007A3FEC"/>
    <w:rsid w:val="007B01A1"/>
    <w:rsid w:val="007D3F18"/>
    <w:rsid w:val="007D7CAA"/>
    <w:rsid w:val="008959A0"/>
    <w:rsid w:val="00923C6A"/>
    <w:rsid w:val="00934A6B"/>
    <w:rsid w:val="009415F1"/>
    <w:rsid w:val="00951F6C"/>
    <w:rsid w:val="009E29BD"/>
    <w:rsid w:val="009F2C3C"/>
    <w:rsid w:val="00A17916"/>
    <w:rsid w:val="00A17A66"/>
    <w:rsid w:val="00A32468"/>
    <w:rsid w:val="00A4462A"/>
    <w:rsid w:val="00A447A9"/>
    <w:rsid w:val="00A518A4"/>
    <w:rsid w:val="00A55E50"/>
    <w:rsid w:val="00AA3C8D"/>
    <w:rsid w:val="00AB13C0"/>
    <w:rsid w:val="00B16C56"/>
    <w:rsid w:val="00B822AE"/>
    <w:rsid w:val="00BA35B2"/>
    <w:rsid w:val="00BB2F89"/>
    <w:rsid w:val="00BC7FA6"/>
    <w:rsid w:val="00BD61C9"/>
    <w:rsid w:val="00BE2383"/>
    <w:rsid w:val="00C17F44"/>
    <w:rsid w:val="00C7013D"/>
    <w:rsid w:val="00C9008B"/>
    <w:rsid w:val="00CB2706"/>
    <w:rsid w:val="00D003E5"/>
    <w:rsid w:val="00D0653C"/>
    <w:rsid w:val="00D07E19"/>
    <w:rsid w:val="00D6269B"/>
    <w:rsid w:val="00E115A0"/>
    <w:rsid w:val="00E5037B"/>
    <w:rsid w:val="00E52C7F"/>
    <w:rsid w:val="00E554F6"/>
    <w:rsid w:val="00E826CC"/>
    <w:rsid w:val="00E83366"/>
    <w:rsid w:val="00EC42C6"/>
    <w:rsid w:val="00F12F2D"/>
    <w:rsid w:val="00F27A58"/>
    <w:rsid w:val="00F81A34"/>
    <w:rsid w:val="00FD5372"/>
    <w:rsid w:val="00FF1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7670"/>
  <w15:chartTrackingRefBased/>
  <w15:docId w15:val="{6034BBBA-B736-4DB3-BA8F-147647CB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2B9"/>
    <w:pPr>
      <w:ind w:left="720"/>
      <w:contextualSpacing/>
    </w:pPr>
  </w:style>
  <w:style w:type="paragraph" w:styleId="NormalWeb">
    <w:name w:val="Normal (Web)"/>
    <w:basedOn w:val="Normal"/>
    <w:uiPriority w:val="99"/>
    <w:semiHidden/>
    <w:unhideWhenUsed/>
    <w:rsid w:val="006748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748E9"/>
    <w:rPr>
      <w:b/>
      <w:bCs/>
    </w:rPr>
  </w:style>
  <w:style w:type="paragraph" w:styleId="Header">
    <w:name w:val="header"/>
    <w:basedOn w:val="Normal"/>
    <w:link w:val="HeaderChar"/>
    <w:uiPriority w:val="99"/>
    <w:unhideWhenUsed/>
    <w:rsid w:val="00C90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8B"/>
  </w:style>
  <w:style w:type="paragraph" w:styleId="Footer">
    <w:name w:val="footer"/>
    <w:basedOn w:val="Normal"/>
    <w:link w:val="FooterChar"/>
    <w:uiPriority w:val="99"/>
    <w:unhideWhenUsed/>
    <w:rsid w:val="00C90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8B"/>
  </w:style>
  <w:style w:type="table" w:styleId="TableGrid">
    <w:name w:val="Table Grid"/>
    <w:basedOn w:val="TableNormal"/>
    <w:uiPriority w:val="39"/>
    <w:rsid w:val="00BE2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3F18"/>
    <w:rPr>
      <w:sz w:val="16"/>
      <w:szCs w:val="16"/>
    </w:rPr>
  </w:style>
  <w:style w:type="paragraph" w:styleId="CommentText">
    <w:name w:val="annotation text"/>
    <w:basedOn w:val="Normal"/>
    <w:link w:val="CommentTextChar"/>
    <w:uiPriority w:val="99"/>
    <w:semiHidden/>
    <w:unhideWhenUsed/>
    <w:rsid w:val="007D3F18"/>
    <w:pPr>
      <w:spacing w:line="240" w:lineRule="auto"/>
    </w:pPr>
    <w:rPr>
      <w:sz w:val="20"/>
      <w:szCs w:val="20"/>
    </w:rPr>
  </w:style>
  <w:style w:type="character" w:customStyle="1" w:styleId="CommentTextChar">
    <w:name w:val="Comment Text Char"/>
    <w:basedOn w:val="DefaultParagraphFont"/>
    <w:link w:val="CommentText"/>
    <w:uiPriority w:val="99"/>
    <w:semiHidden/>
    <w:rsid w:val="007D3F18"/>
    <w:rPr>
      <w:sz w:val="20"/>
      <w:szCs w:val="20"/>
    </w:rPr>
  </w:style>
  <w:style w:type="paragraph" w:styleId="CommentSubject">
    <w:name w:val="annotation subject"/>
    <w:basedOn w:val="CommentText"/>
    <w:next w:val="CommentText"/>
    <w:link w:val="CommentSubjectChar"/>
    <w:uiPriority w:val="99"/>
    <w:semiHidden/>
    <w:unhideWhenUsed/>
    <w:rsid w:val="007D3F18"/>
    <w:rPr>
      <w:b/>
      <w:bCs/>
    </w:rPr>
  </w:style>
  <w:style w:type="character" w:customStyle="1" w:styleId="CommentSubjectChar">
    <w:name w:val="Comment Subject Char"/>
    <w:basedOn w:val="CommentTextChar"/>
    <w:link w:val="CommentSubject"/>
    <w:uiPriority w:val="99"/>
    <w:semiHidden/>
    <w:rsid w:val="007D3F18"/>
    <w:rPr>
      <w:b/>
      <w:bCs/>
      <w:sz w:val="20"/>
      <w:szCs w:val="20"/>
    </w:rPr>
  </w:style>
  <w:style w:type="paragraph" w:styleId="BalloonText">
    <w:name w:val="Balloon Text"/>
    <w:basedOn w:val="Normal"/>
    <w:link w:val="BalloonTextChar"/>
    <w:uiPriority w:val="99"/>
    <w:semiHidden/>
    <w:unhideWhenUsed/>
    <w:rsid w:val="007D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F18"/>
    <w:rPr>
      <w:rFonts w:ascii="Segoe UI" w:hAnsi="Segoe UI" w:cs="Segoe UI"/>
      <w:sz w:val="18"/>
      <w:szCs w:val="18"/>
    </w:rPr>
  </w:style>
  <w:style w:type="paragraph" w:styleId="FootnoteText">
    <w:name w:val="footnote text"/>
    <w:basedOn w:val="Normal"/>
    <w:link w:val="FootnoteTextChar"/>
    <w:uiPriority w:val="99"/>
    <w:semiHidden/>
    <w:unhideWhenUsed/>
    <w:rsid w:val="00681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54F"/>
    <w:rPr>
      <w:sz w:val="20"/>
      <w:szCs w:val="20"/>
    </w:rPr>
  </w:style>
  <w:style w:type="character" w:styleId="FootnoteReference">
    <w:name w:val="footnote reference"/>
    <w:basedOn w:val="DefaultParagraphFont"/>
    <w:uiPriority w:val="99"/>
    <w:semiHidden/>
    <w:unhideWhenUsed/>
    <w:rsid w:val="00681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898">
      <w:bodyDiv w:val="1"/>
      <w:marLeft w:val="0"/>
      <w:marRight w:val="0"/>
      <w:marTop w:val="0"/>
      <w:marBottom w:val="0"/>
      <w:divBdr>
        <w:top w:val="none" w:sz="0" w:space="0" w:color="auto"/>
        <w:left w:val="none" w:sz="0" w:space="0" w:color="auto"/>
        <w:bottom w:val="none" w:sz="0" w:space="0" w:color="auto"/>
        <w:right w:val="none" w:sz="0" w:space="0" w:color="auto"/>
      </w:divBdr>
    </w:div>
    <w:div w:id="170729116">
      <w:bodyDiv w:val="1"/>
      <w:marLeft w:val="0"/>
      <w:marRight w:val="0"/>
      <w:marTop w:val="0"/>
      <w:marBottom w:val="0"/>
      <w:divBdr>
        <w:top w:val="none" w:sz="0" w:space="0" w:color="auto"/>
        <w:left w:val="none" w:sz="0" w:space="0" w:color="auto"/>
        <w:bottom w:val="none" w:sz="0" w:space="0" w:color="auto"/>
        <w:right w:val="none" w:sz="0" w:space="0" w:color="auto"/>
      </w:divBdr>
    </w:div>
    <w:div w:id="198128145">
      <w:bodyDiv w:val="1"/>
      <w:marLeft w:val="0"/>
      <w:marRight w:val="0"/>
      <w:marTop w:val="0"/>
      <w:marBottom w:val="0"/>
      <w:divBdr>
        <w:top w:val="none" w:sz="0" w:space="0" w:color="auto"/>
        <w:left w:val="none" w:sz="0" w:space="0" w:color="auto"/>
        <w:bottom w:val="none" w:sz="0" w:space="0" w:color="auto"/>
        <w:right w:val="none" w:sz="0" w:space="0" w:color="auto"/>
      </w:divBdr>
    </w:div>
    <w:div w:id="281426986">
      <w:bodyDiv w:val="1"/>
      <w:marLeft w:val="0"/>
      <w:marRight w:val="0"/>
      <w:marTop w:val="0"/>
      <w:marBottom w:val="0"/>
      <w:divBdr>
        <w:top w:val="none" w:sz="0" w:space="0" w:color="auto"/>
        <w:left w:val="none" w:sz="0" w:space="0" w:color="auto"/>
        <w:bottom w:val="none" w:sz="0" w:space="0" w:color="auto"/>
        <w:right w:val="none" w:sz="0" w:space="0" w:color="auto"/>
      </w:divBdr>
    </w:div>
    <w:div w:id="333845780">
      <w:bodyDiv w:val="1"/>
      <w:marLeft w:val="0"/>
      <w:marRight w:val="0"/>
      <w:marTop w:val="0"/>
      <w:marBottom w:val="0"/>
      <w:divBdr>
        <w:top w:val="none" w:sz="0" w:space="0" w:color="auto"/>
        <w:left w:val="none" w:sz="0" w:space="0" w:color="auto"/>
        <w:bottom w:val="none" w:sz="0" w:space="0" w:color="auto"/>
        <w:right w:val="none" w:sz="0" w:space="0" w:color="auto"/>
      </w:divBdr>
    </w:div>
    <w:div w:id="507405887">
      <w:bodyDiv w:val="1"/>
      <w:marLeft w:val="0"/>
      <w:marRight w:val="0"/>
      <w:marTop w:val="0"/>
      <w:marBottom w:val="0"/>
      <w:divBdr>
        <w:top w:val="none" w:sz="0" w:space="0" w:color="auto"/>
        <w:left w:val="none" w:sz="0" w:space="0" w:color="auto"/>
        <w:bottom w:val="none" w:sz="0" w:space="0" w:color="auto"/>
        <w:right w:val="none" w:sz="0" w:space="0" w:color="auto"/>
      </w:divBdr>
    </w:div>
    <w:div w:id="587889293">
      <w:bodyDiv w:val="1"/>
      <w:marLeft w:val="0"/>
      <w:marRight w:val="0"/>
      <w:marTop w:val="0"/>
      <w:marBottom w:val="0"/>
      <w:divBdr>
        <w:top w:val="none" w:sz="0" w:space="0" w:color="auto"/>
        <w:left w:val="none" w:sz="0" w:space="0" w:color="auto"/>
        <w:bottom w:val="none" w:sz="0" w:space="0" w:color="auto"/>
        <w:right w:val="none" w:sz="0" w:space="0" w:color="auto"/>
      </w:divBdr>
    </w:div>
    <w:div w:id="605040577">
      <w:bodyDiv w:val="1"/>
      <w:marLeft w:val="0"/>
      <w:marRight w:val="0"/>
      <w:marTop w:val="0"/>
      <w:marBottom w:val="0"/>
      <w:divBdr>
        <w:top w:val="none" w:sz="0" w:space="0" w:color="auto"/>
        <w:left w:val="none" w:sz="0" w:space="0" w:color="auto"/>
        <w:bottom w:val="none" w:sz="0" w:space="0" w:color="auto"/>
        <w:right w:val="none" w:sz="0" w:space="0" w:color="auto"/>
      </w:divBdr>
    </w:div>
    <w:div w:id="701788464">
      <w:bodyDiv w:val="1"/>
      <w:marLeft w:val="0"/>
      <w:marRight w:val="0"/>
      <w:marTop w:val="0"/>
      <w:marBottom w:val="0"/>
      <w:divBdr>
        <w:top w:val="none" w:sz="0" w:space="0" w:color="auto"/>
        <w:left w:val="none" w:sz="0" w:space="0" w:color="auto"/>
        <w:bottom w:val="none" w:sz="0" w:space="0" w:color="auto"/>
        <w:right w:val="none" w:sz="0" w:space="0" w:color="auto"/>
      </w:divBdr>
    </w:div>
    <w:div w:id="714696990">
      <w:bodyDiv w:val="1"/>
      <w:marLeft w:val="0"/>
      <w:marRight w:val="0"/>
      <w:marTop w:val="0"/>
      <w:marBottom w:val="0"/>
      <w:divBdr>
        <w:top w:val="none" w:sz="0" w:space="0" w:color="auto"/>
        <w:left w:val="none" w:sz="0" w:space="0" w:color="auto"/>
        <w:bottom w:val="none" w:sz="0" w:space="0" w:color="auto"/>
        <w:right w:val="none" w:sz="0" w:space="0" w:color="auto"/>
      </w:divBdr>
    </w:div>
    <w:div w:id="897790005">
      <w:bodyDiv w:val="1"/>
      <w:marLeft w:val="0"/>
      <w:marRight w:val="0"/>
      <w:marTop w:val="0"/>
      <w:marBottom w:val="0"/>
      <w:divBdr>
        <w:top w:val="none" w:sz="0" w:space="0" w:color="auto"/>
        <w:left w:val="none" w:sz="0" w:space="0" w:color="auto"/>
        <w:bottom w:val="none" w:sz="0" w:space="0" w:color="auto"/>
        <w:right w:val="none" w:sz="0" w:space="0" w:color="auto"/>
      </w:divBdr>
    </w:div>
    <w:div w:id="1075393591">
      <w:bodyDiv w:val="1"/>
      <w:marLeft w:val="0"/>
      <w:marRight w:val="0"/>
      <w:marTop w:val="0"/>
      <w:marBottom w:val="0"/>
      <w:divBdr>
        <w:top w:val="none" w:sz="0" w:space="0" w:color="auto"/>
        <w:left w:val="none" w:sz="0" w:space="0" w:color="auto"/>
        <w:bottom w:val="none" w:sz="0" w:space="0" w:color="auto"/>
        <w:right w:val="none" w:sz="0" w:space="0" w:color="auto"/>
      </w:divBdr>
    </w:div>
    <w:div w:id="1115253425">
      <w:bodyDiv w:val="1"/>
      <w:marLeft w:val="0"/>
      <w:marRight w:val="0"/>
      <w:marTop w:val="0"/>
      <w:marBottom w:val="0"/>
      <w:divBdr>
        <w:top w:val="none" w:sz="0" w:space="0" w:color="auto"/>
        <w:left w:val="none" w:sz="0" w:space="0" w:color="auto"/>
        <w:bottom w:val="none" w:sz="0" w:space="0" w:color="auto"/>
        <w:right w:val="none" w:sz="0" w:space="0" w:color="auto"/>
      </w:divBdr>
    </w:div>
    <w:div w:id="1443452359">
      <w:bodyDiv w:val="1"/>
      <w:marLeft w:val="0"/>
      <w:marRight w:val="0"/>
      <w:marTop w:val="0"/>
      <w:marBottom w:val="0"/>
      <w:divBdr>
        <w:top w:val="none" w:sz="0" w:space="0" w:color="auto"/>
        <w:left w:val="none" w:sz="0" w:space="0" w:color="auto"/>
        <w:bottom w:val="none" w:sz="0" w:space="0" w:color="auto"/>
        <w:right w:val="none" w:sz="0" w:space="0" w:color="auto"/>
      </w:divBdr>
    </w:div>
    <w:div w:id="1796873005">
      <w:bodyDiv w:val="1"/>
      <w:marLeft w:val="0"/>
      <w:marRight w:val="0"/>
      <w:marTop w:val="0"/>
      <w:marBottom w:val="0"/>
      <w:divBdr>
        <w:top w:val="none" w:sz="0" w:space="0" w:color="auto"/>
        <w:left w:val="none" w:sz="0" w:space="0" w:color="auto"/>
        <w:bottom w:val="none" w:sz="0" w:space="0" w:color="auto"/>
        <w:right w:val="none" w:sz="0" w:space="0" w:color="auto"/>
      </w:divBdr>
    </w:div>
    <w:div w:id="1990015356">
      <w:bodyDiv w:val="1"/>
      <w:marLeft w:val="0"/>
      <w:marRight w:val="0"/>
      <w:marTop w:val="0"/>
      <w:marBottom w:val="0"/>
      <w:divBdr>
        <w:top w:val="none" w:sz="0" w:space="0" w:color="auto"/>
        <w:left w:val="none" w:sz="0" w:space="0" w:color="auto"/>
        <w:bottom w:val="none" w:sz="0" w:space="0" w:color="auto"/>
        <w:right w:val="none" w:sz="0" w:space="0" w:color="auto"/>
      </w:divBdr>
      <w:divsChild>
        <w:div w:id="2028359432">
          <w:marLeft w:val="0"/>
          <w:marRight w:val="0"/>
          <w:marTop w:val="480"/>
          <w:marBottom w:val="240"/>
          <w:divBdr>
            <w:top w:val="none" w:sz="0" w:space="0" w:color="auto"/>
            <w:left w:val="none" w:sz="0" w:space="0" w:color="auto"/>
            <w:bottom w:val="none" w:sz="0" w:space="0" w:color="auto"/>
            <w:right w:val="none" w:sz="0" w:space="0" w:color="auto"/>
          </w:divBdr>
        </w:div>
        <w:div w:id="389306167">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03A5-3F05-4CE6-BF79-741E4C99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18973</Words>
  <Characters>10815</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Lapoško</dc:creator>
  <cp:keywords/>
  <dc:description/>
  <cp:lastModifiedBy>Diāna Lapoško</cp:lastModifiedBy>
  <cp:revision>13</cp:revision>
  <cp:lastPrinted>2024-05-23T08:27:00Z</cp:lastPrinted>
  <dcterms:created xsi:type="dcterms:W3CDTF">2024-05-22T05:05:00Z</dcterms:created>
  <dcterms:modified xsi:type="dcterms:W3CDTF">2024-06-05T07:36:00Z</dcterms:modified>
</cp:coreProperties>
</file>